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BA" w:rsidRDefault="0085763A" w:rsidP="004273BA">
      <w:pPr>
        <w:spacing w:after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 мэра </w:t>
      </w:r>
      <w:proofErr w:type="spellStart"/>
      <w:r>
        <w:rPr>
          <w:b/>
          <w:sz w:val="32"/>
          <w:szCs w:val="32"/>
        </w:rPr>
        <w:t>Тайшетского</w:t>
      </w:r>
      <w:proofErr w:type="spellEnd"/>
      <w:r w:rsidR="009C64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района</w:t>
      </w:r>
    </w:p>
    <w:p w:rsidR="0085763A" w:rsidRDefault="00E2389F" w:rsidP="004273BA">
      <w:pPr>
        <w:spacing w:after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5763A">
        <w:rPr>
          <w:b/>
          <w:sz w:val="32"/>
          <w:szCs w:val="32"/>
        </w:rPr>
        <w:t xml:space="preserve">О социально-экономическом развитии муниципального образования </w:t>
      </w:r>
      <w:r>
        <w:rPr>
          <w:b/>
          <w:sz w:val="32"/>
          <w:szCs w:val="32"/>
        </w:rPr>
        <w:t>«</w:t>
      </w:r>
      <w:proofErr w:type="spellStart"/>
      <w:r w:rsidR="0085763A">
        <w:rPr>
          <w:b/>
          <w:sz w:val="32"/>
          <w:szCs w:val="32"/>
        </w:rPr>
        <w:t>Тайшетский</w:t>
      </w:r>
      <w:proofErr w:type="spellEnd"/>
      <w:r w:rsidR="0085763A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»</w:t>
      </w:r>
      <w:r w:rsidR="0085763A">
        <w:rPr>
          <w:b/>
          <w:sz w:val="32"/>
          <w:szCs w:val="32"/>
        </w:rPr>
        <w:t xml:space="preserve"> и об итогах  деятельности  администрации </w:t>
      </w:r>
      <w:proofErr w:type="spellStart"/>
      <w:r w:rsidR="0085763A">
        <w:rPr>
          <w:b/>
          <w:sz w:val="32"/>
          <w:szCs w:val="32"/>
        </w:rPr>
        <w:t>Тайшетского</w:t>
      </w:r>
      <w:proofErr w:type="spellEnd"/>
      <w:r w:rsidR="0085763A">
        <w:rPr>
          <w:b/>
          <w:sz w:val="32"/>
          <w:szCs w:val="32"/>
        </w:rPr>
        <w:t xml:space="preserve"> района за 202</w:t>
      </w:r>
      <w:r w:rsidR="003E178D">
        <w:rPr>
          <w:b/>
          <w:sz w:val="32"/>
          <w:szCs w:val="32"/>
        </w:rPr>
        <w:t>2</w:t>
      </w:r>
      <w:r w:rsidR="0085763A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»</w:t>
      </w:r>
    </w:p>
    <w:p w:rsidR="0085763A" w:rsidRPr="00C65522" w:rsidRDefault="0085763A" w:rsidP="00C65522">
      <w:pPr>
        <w:ind w:firstLine="567"/>
        <w:jc w:val="center"/>
        <w:rPr>
          <w:b/>
        </w:rPr>
      </w:pPr>
      <w:r w:rsidRPr="00C65522">
        <w:rPr>
          <w:b/>
        </w:rPr>
        <w:t xml:space="preserve">Уважаемые жители </w:t>
      </w:r>
      <w:proofErr w:type="spellStart"/>
      <w:r w:rsidRPr="00C65522">
        <w:rPr>
          <w:b/>
        </w:rPr>
        <w:t>Тайшетского</w:t>
      </w:r>
      <w:proofErr w:type="spellEnd"/>
      <w:r w:rsidRPr="00C65522">
        <w:rPr>
          <w:b/>
        </w:rPr>
        <w:t xml:space="preserve"> района!</w:t>
      </w:r>
    </w:p>
    <w:p w:rsidR="00C65522" w:rsidRDefault="0085763A" w:rsidP="0088217D">
      <w:pPr>
        <w:spacing w:after="0" w:line="360" w:lineRule="auto"/>
        <w:ind w:firstLine="567"/>
        <w:jc w:val="both"/>
      </w:pPr>
      <w:r w:rsidRPr="00C65522">
        <w:t xml:space="preserve">Представляю вашему вниманию ежегодный отчёт мэра </w:t>
      </w:r>
      <w:proofErr w:type="spellStart"/>
      <w:r w:rsidRPr="00C65522">
        <w:t>Тайшетского</w:t>
      </w:r>
      <w:proofErr w:type="spellEnd"/>
      <w:r w:rsidRPr="00C65522">
        <w:t xml:space="preserve"> района </w:t>
      </w:r>
      <w:r w:rsidR="00E2389F">
        <w:t>«</w:t>
      </w:r>
      <w:r w:rsidRPr="00C65522">
        <w:t xml:space="preserve">О социально-экономическом развитии муниципального образования </w:t>
      </w:r>
      <w:r w:rsidR="00E2389F">
        <w:t>«</w:t>
      </w:r>
      <w:proofErr w:type="spellStart"/>
      <w:r w:rsidRPr="00C65522">
        <w:t>Тайшетский</w:t>
      </w:r>
      <w:proofErr w:type="spellEnd"/>
      <w:r w:rsidRPr="00C65522">
        <w:t xml:space="preserve"> район</w:t>
      </w:r>
      <w:r w:rsidR="00E2389F">
        <w:t>»</w:t>
      </w:r>
      <w:r w:rsidRPr="00C65522">
        <w:t xml:space="preserve"> и об итогах деятельности  администрации</w:t>
      </w:r>
      <w:r w:rsidR="009C6416">
        <w:t xml:space="preserve"> </w:t>
      </w:r>
      <w:proofErr w:type="spellStart"/>
      <w:r w:rsidRPr="00C65522">
        <w:t>Тайшетского</w:t>
      </w:r>
      <w:proofErr w:type="spellEnd"/>
      <w:r w:rsidRPr="00C65522">
        <w:t xml:space="preserve"> района за  20</w:t>
      </w:r>
      <w:r w:rsidR="00C65522" w:rsidRPr="00C65522">
        <w:t>2</w:t>
      </w:r>
      <w:r w:rsidR="003E178D">
        <w:t>2</w:t>
      </w:r>
      <w:r w:rsidRPr="00C65522">
        <w:t xml:space="preserve"> год</w:t>
      </w:r>
      <w:r w:rsidR="00E2389F">
        <w:t>»</w:t>
      </w:r>
      <w:r w:rsidRPr="00C65522">
        <w:t>.</w:t>
      </w:r>
    </w:p>
    <w:p w:rsidR="008F5EAA" w:rsidRDefault="008F5EAA" w:rsidP="0088217D">
      <w:pPr>
        <w:spacing w:after="0" w:line="360" w:lineRule="auto"/>
        <w:ind w:firstLine="567"/>
        <w:jc w:val="both"/>
      </w:pPr>
      <w:r>
        <w:tab/>
      </w:r>
      <w:r w:rsidR="006C7AFD">
        <w:t xml:space="preserve">В соответствии с действующим законодательством деятельность мэра </w:t>
      </w:r>
      <w:proofErr w:type="spellStart"/>
      <w:r w:rsidR="006C7AFD">
        <w:t>Тайшетского</w:t>
      </w:r>
      <w:proofErr w:type="spellEnd"/>
      <w:r w:rsidR="006C7AFD">
        <w:t xml:space="preserve"> района и администрации </w:t>
      </w:r>
      <w:proofErr w:type="spellStart"/>
      <w:r w:rsidR="006C7AFD">
        <w:t>Тайшетского</w:t>
      </w:r>
      <w:proofErr w:type="spellEnd"/>
      <w:r w:rsidR="006C7AFD">
        <w:t xml:space="preserve"> района регламентирована Федеральным законом от 06.10.2003 №131-ФЗ «Об общих принципах организации местного самоуправления в Российской Федерации» и направлена на решение вопросов местного значения, на обеспечение стабильности всех сфер жизнедеятельности населения, учреждений бюджетной сферы, эффективной работы всего хозяйственного комплекса района, повышение уровня жизни и создание комфортных условий для жителей района</w:t>
      </w:r>
      <w:r>
        <w:t>.</w:t>
      </w:r>
    </w:p>
    <w:p w:rsidR="008F5EAA" w:rsidRPr="0088217D" w:rsidRDefault="008F5EAA" w:rsidP="0088217D">
      <w:pPr>
        <w:spacing w:after="0" w:line="360" w:lineRule="auto"/>
        <w:jc w:val="both"/>
      </w:pPr>
      <w:r>
        <w:tab/>
      </w:r>
      <w:r w:rsidR="00F6167D">
        <w:t xml:space="preserve">Деятельность </w:t>
      </w:r>
      <w:proofErr w:type="gramStart"/>
      <w:r w:rsidR="00F6167D">
        <w:t xml:space="preserve">мэра </w:t>
      </w:r>
      <w:r w:rsidRPr="0088217D">
        <w:t xml:space="preserve"> </w:t>
      </w:r>
      <w:proofErr w:type="spellStart"/>
      <w:r w:rsidR="00F6167D">
        <w:t>Тайшетского</w:t>
      </w:r>
      <w:proofErr w:type="spellEnd"/>
      <w:proofErr w:type="gramEnd"/>
      <w:r w:rsidR="00F6167D">
        <w:t xml:space="preserve"> района и администрации </w:t>
      </w:r>
      <w:proofErr w:type="spellStart"/>
      <w:r w:rsidR="00F6167D">
        <w:t>Тайшетского</w:t>
      </w:r>
      <w:proofErr w:type="spellEnd"/>
      <w:r w:rsidR="00F6167D">
        <w:t xml:space="preserve"> района</w:t>
      </w:r>
      <w:r w:rsidR="00F6167D" w:rsidRPr="0088217D">
        <w:t xml:space="preserve"> </w:t>
      </w:r>
      <w:r w:rsidRPr="0088217D">
        <w:t xml:space="preserve"> </w:t>
      </w:r>
      <w:r w:rsidR="00F6167D">
        <w:t xml:space="preserve">осуществлялась во взаимодействии с </w:t>
      </w:r>
      <w:r w:rsidR="006C582D">
        <w:t xml:space="preserve">органами государственной власти Иркутской области, органами местного самоуправления других муниципальных образований, </w:t>
      </w:r>
      <w:r w:rsidR="00F6167D">
        <w:t xml:space="preserve">депутатским </w:t>
      </w:r>
      <w:r w:rsidR="006C582D">
        <w:t>к</w:t>
      </w:r>
      <w:r w:rsidR="00F6167D">
        <w:t>орпусом, руководителями организаций всех форм хозяйствования.</w:t>
      </w:r>
      <w:r w:rsidR="009E4F92">
        <w:t xml:space="preserve"> Инструментами для решения основных вопросов стало привлечение и эффективное использование финансовых ресурсов путем участия в национальных проектах </w:t>
      </w:r>
      <w:r w:rsidR="009D171D">
        <w:t xml:space="preserve">России и федеральных, </w:t>
      </w:r>
      <w:proofErr w:type="gramStart"/>
      <w:r w:rsidR="009E4F92">
        <w:t>региональных  государственных</w:t>
      </w:r>
      <w:proofErr w:type="gramEnd"/>
      <w:r w:rsidR="009E4F92">
        <w:t xml:space="preserve"> программах. </w:t>
      </w:r>
    </w:p>
    <w:p w:rsidR="00D06A71" w:rsidRPr="00E054A4" w:rsidRDefault="00D06A71" w:rsidP="0088217D">
      <w:pPr>
        <w:spacing w:after="0" w:line="360" w:lineRule="auto"/>
        <w:ind w:firstLine="709"/>
        <w:jc w:val="both"/>
      </w:pPr>
      <w:r w:rsidRPr="00D06A71">
        <w:t xml:space="preserve">Если говорить о политической обстановке в </w:t>
      </w:r>
      <w:proofErr w:type="spellStart"/>
      <w:r w:rsidRPr="00D06A71">
        <w:t>Тайшетском</w:t>
      </w:r>
      <w:proofErr w:type="spellEnd"/>
      <w:r w:rsidRPr="00D06A71">
        <w:t xml:space="preserve"> районе, то она стабильная.  </w:t>
      </w:r>
      <w:r w:rsidRPr="00E054A4">
        <w:t>В 2022 году в 17 муниципальных образованиях прошли муниципальные выборы. В рамках подготовки к проведению</w:t>
      </w:r>
      <w:r w:rsidR="009C6416">
        <w:t xml:space="preserve"> </w:t>
      </w:r>
      <w:r w:rsidRPr="00E054A4">
        <w:t xml:space="preserve">выборов глав и депутатов муниципальных образований </w:t>
      </w:r>
      <w:proofErr w:type="spellStart"/>
      <w:r w:rsidRPr="00E054A4">
        <w:t>Тайшетского</w:t>
      </w:r>
      <w:proofErr w:type="spellEnd"/>
      <w:r w:rsidRPr="00E054A4">
        <w:t xml:space="preserve"> района</w:t>
      </w:r>
      <w:r>
        <w:t xml:space="preserve"> создана рабочая группа </w:t>
      </w:r>
      <w:r w:rsidRPr="00E054A4">
        <w:t xml:space="preserve">по оказанию содействия избирательным комиссиям </w:t>
      </w:r>
      <w:proofErr w:type="spellStart"/>
      <w:r w:rsidRPr="00E054A4">
        <w:t>Тайшетского</w:t>
      </w:r>
      <w:proofErr w:type="spellEnd"/>
      <w:r w:rsidRPr="00E054A4">
        <w:t xml:space="preserve"> района</w:t>
      </w:r>
      <w:r>
        <w:t>.</w:t>
      </w:r>
      <w:r w:rsidR="00BA798F">
        <w:t xml:space="preserve"> </w:t>
      </w:r>
      <w:r>
        <w:t xml:space="preserve">Все </w:t>
      </w:r>
      <w:r w:rsidRPr="00E054A4">
        <w:t>вопросы</w:t>
      </w:r>
      <w:r>
        <w:t>, связанные с подготовкой избирательной кампании, решались оперативно во взаимодействии с ТТИК.</w:t>
      </w:r>
    </w:p>
    <w:p w:rsidR="00D06A71" w:rsidRDefault="00D06A71" w:rsidP="0088217D">
      <w:pPr>
        <w:spacing w:after="0" w:line="360" w:lineRule="auto"/>
        <w:ind w:firstLine="709"/>
        <w:jc w:val="both"/>
      </w:pPr>
      <w:r w:rsidRPr="00E054A4">
        <w:t xml:space="preserve">В целом выборы прошли на высоком организационном уровне. </w:t>
      </w:r>
      <w:r>
        <w:t xml:space="preserve">12 глав муниципальных образований, выдвинутых партией </w:t>
      </w:r>
      <w:r w:rsidR="00E2389F">
        <w:t>«</w:t>
      </w:r>
      <w:r>
        <w:t>Единая Россия</w:t>
      </w:r>
      <w:r w:rsidR="00E2389F">
        <w:t>»</w:t>
      </w:r>
      <w:r>
        <w:t>, одержали уверенную победу.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2022 год внес значительные коррективы  в работу администрации </w:t>
      </w:r>
      <w:proofErr w:type="spellStart"/>
      <w:r w:rsidRPr="00484FB4">
        <w:t>Тайшетского</w:t>
      </w:r>
      <w:proofErr w:type="spellEnd"/>
      <w:r w:rsidRPr="00484FB4">
        <w:t xml:space="preserve"> района, помимо основной деятельности, администрация занималась вопросами, связанными с мобилизацией. В рамках частичной мобилизации 28 сентября был осуществлен сбор мобилизованных граждан </w:t>
      </w:r>
      <w:proofErr w:type="spellStart"/>
      <w:r w:rsidRPr="00484FB4">
        <w:t>Тайшетского</w:t>
      </w:r>
      <w:proofErr w:type="spellEnd"/>
      <w:r w:rsidRPr="00484FB4">
        <w:t xml:space="preserve"> района, 132 человека были </w:t>
      </w:r>
      <w:r w:rsidRPr="00484FB4">
        <w:lastRenderedPageBreak/>
        <w:t xml:space="preserve">направлены в г. Новосибирск, </w:t>
      </w:r>
      <w:proofErr w:type="gramStart"/>
      <w:r w:rsidRPr="00484FB4">
        <w:t>затем  25</w:t>
      </w:r>
      <w:proofErr w:type="gramEnd"/>
      <w:r w:rsidRPr="00484FB4">
        <w:t xml:space="preserve"> октября 23 добровольца  были также направлены в г. Новосибирск для прохождения боевой переподготовки. 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В целях координации деятельности и обеспечения эффективного </w:t>
      </w:r>
      <w:proofErr w:type="gramStart"/>
      <w:r w:rsidRPr="00484FB4">
        <w:t>взаимодействия  органов</w:t>
      </w:r>
      <w:proofErr w:type="gramEnd"/>
      <w:r w:rsidR="00A67658">
        <w:t xml:space="preserve"> </w:t>
      </w:r>
      <w:r w:rsidRPr="00484FB4">
        <w:rPr>
          <w:bCs/>
        </w:rPr>
        <w:t xml:space="preserve">местного самоуправления муниципального образования </w:t>
      </w:r>
      <w:r w:rsidR="00E2389F">
        <w:rPr>
          <w:bCs/>
        </w:rPr>
        <w:t>«</w:t>
      </w:r>
      <w:proofErr w:type="spellStart"/>
      <w:r w:rsidRPr="00484FB4">
        <w:rPr>
          <w:bCs/>
        </w:rPr>
        <w:t>Тайшетский</w:t>
      </w:r>
      <w:proofErr w:type="spellEnd"/>
      <w:r w:rsidRPr="00484FB4">
        <w:rPr>
          <w:bCs/>
        </w:rPr>
        <w:t xml:space="preserve"> район</w:t>
      </w:r>
      <w:r w:rsidR="00E2389F">
        <w:rPr>
          <w:bCs/>
        </w:rPr>
        <w:t>»</w:t>
      </w:r>
      <w:r w:rsidRPr="00484FB4">
        <w:t xml:space="preserve">, общественных организаций по оказанию помощи семьям мобилизованных </w:t>
      </w:r>
      <w:r w:rsidRPr="00484FB4">
        <w:rPr>
          <w:bCs/>
        </w:rPr>
        <w:t xml:space="preserve">и военнослужащих, </w:t>
      </w:r>
      <w:r w:rsidRPr="00484FB4">
        <w:t xml:space="preserve">участвующих в специальной военной </w:t>
      </w:r>
      <w:r w:rsidRPr="00484FB4">
        <w:rPr>
          <w:bCs/>
        </w:rPr>
        <w:t>операции</w:t>
      </w:r>
      <w:r w:rsidR="00D8178D">
        <w:rPr>
          <w:bCs/>
        </w:rPr>
        <w:t>,</w:t>
      </w:r>
      <w:r w:rsidRPr="00484FB4">
        <w:rPr>
          <w:bCs/>
        </w:rPr>
        <w:t xml:space="preserve">  при администрации </w:t>
      </w:r>
      <w:proofErr w:type="spellStart"/>
      <w:r w:rsidRPr="00484FB4">
        <w:rPr>
          <w:bCs/>
        </w:rPr>
        <w:t>Тайшетского</w:t>
      </w:r>
      <w:proofErr w:type="spellEnd"/>
      <w:r w:rsidRPr="00484FB4">
        <w:rPr>
          <w:bCs/>
        </w:rPr>
        <w:t xml:space="preserve"> района был создан Штаб. </w:t>
      </w:r>
      <w:r w:rsidRPr="00484FB4">
        <w:t>Ежемесячно проводились заседания Штаба, в ходе которого обсуждались различные вопросы, направленные на поддержку семей мобилизованных граждан.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Все вопросы членов семей решаются максимально оперативно, пользуются приоритетным вниманием. </w:t>
      </w:r>
      <w:r w:rsidRPr="00484FB4">
        <w:rPr>
          <w:bCs/>
        </w:rPr>
        <w:t xml:space="preserve">Администрациями муниципальных образований </w:t>
      </w:r>
      <w:proofErr w:type="spellStart"/>
      <w:r w:rsidRPr="00484FB4">
        <w:rPr>
          <w:bCs/>
        </w:rPr>
        <w:t>Тайшетского</w:t>
      </w:r>
      <w:proofErr w:type="spellEnd"/>
      <w:r w:rsidRPr="00484FB4">
        <w:rPr>
          <w:bCs/>
        </w:rPr>
        <w:t xml:space="preserve"> района была организована работа по заполнению социальных паспортов на семьи мобилизованных и добровольцев  (составлено 166 паспортов),  составлен План </w:t>
      </w:r>
      <w:r w:rsidRPr="00484FB4">
        <w:t>мероприятий межведомственного сопровождения таких семей. В каждом муниципальном образовании глава администрации поддерживает связь со всеми семьями, никто не остается без внимания: 83 семьи обеспечены дровами, 3-углем, 9 семьям оказана помощь в решении бытовых вопросов, 130 детям мобилизованных в возрасте от 3</w:t>
      </w:r>
      <w:r w:rsidR="00D8178D">
        <w:t xml:space="preserve"> до </w:t>
      </w:r>
      <w:r w:rsidRPr="00484FB4">
        <w:t xml:space="preserve">14 лет </w:t>
      </w:r>
      <w:proofErr w:type="gramStart"/>
      <w:r w:rsidRPr="00484FB4">
        <w:t>вручены  новогодние</w:t>
      </w:r>
      <w:proofErr w:type="gramEnd"/>
      <w:r w:rsidRPr="00484FB4">
        <w:t xml:space="preserve"> сладкие подарки. На основании заявлений, поступивших от родителей, всем детям были предоставлены внеочередные места в детские сады. На бесплатной основе в детских спортивных школах предоставляются места детям из семей мобилизованных.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В рамках общероссийской акции </w:t>
      </w:r>
      <w:r w:rsidR="00E2389F">
        <w:t>«</w:t>
      </w:r>
      <w:r w:rsidRPr="00484FB4">
        <w:t>МЫ ВМЕСТЕ</w:t>
      </w:r>
      <w:r w:rsidR="00E2389F">
        <w:t>»</w:t>
      </w:r>
      <w:r w:rsidRPr="00484FB4">
        <w:t xml:space="preserve"> привлекались волонтеры к работе по оказанию помощи семьям мобилизованных в быту.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Ученики школ принимали участие в плетении маскировочных сетей, пошиве медицинских жгутов, изготовлении блиндажных свечей, в акции </w:t>
      </w:r>
      <w:r w:rsidR="00E2389F">
        <w:t>«</w:t>
      </w:r>
      <w:r w:rsidRPr="00484FB4">
        <w:t>Письмо солдату</w:t>
      </w:r>
      <w:r w:rsidR="00E2389F">
        <w:t>»</w:t>
      </w:r>
      <w:r w:rsidRPr="00484FB4">
        <w:t xml:space="preserve">, </w:t>
      </w:r>
      <w:r w:rsidR="00E2389F">
        <w:t>«</w:t>
      </w:r>
      <w:r w:rsidRPr="00484FB4">
        <w:t>Корзинка для мобилизованных</w:t>
      </w:r>
      <w:r w:rsidR="00E2389F">
        <w:t>»</w:t>
      </w:r>
      <w:r w:rsidRPr="00484FB4">
        <w:t xml:space="preserve">, изготовлении новогодних открыток,  открыток   ко Дню защитника Отечества. 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В рамках образовательной деятельности проводятся классные часы, уроки мужества, оформление  уголков Боевой славы </w:t>
      </w:r>
      <w:r w:rsidR="00E2389F">
        <w:t>«</w:t>
      </w:r>
      <w:r w:rsidRPr="00484FB4">
        <w:t>Памяти героя</w:t>
      </w:r>
      <w:r w:rsidR="00E2389F">
        <w:t>»</w:t>
      </w:r>
      <w:r w:rsidRPr="00484FB4">
        <w:t xml:space="preserve"> в честь погибших в СВО,  ученики школ принимают участие в мероприятиях по созданию видеороликов в поддержку воинов-участников СВО на Украине.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На регулярной основе я и мои заместители выезжали на полигоны дислокации мобилизованных с целью поднятия боевого духа, передачи посылок от </w:t>
      </w:r>
      <w:proofErr w:type="gramStart"/>
      <w:r w:rsidRPr="00484FB4">
        <w:t>родственников,  гуманитарной</w:t>
      </w:r>
      <w:proofErr w:type="gramEnd"/>
      <w:r w:rsidRPr="00484FB4">
        <w:t xml:space="preserve"> помощи, средств связи, наблюдения, военного обмундирования, медикаментов.</w:t>
      </w:r>
    </w:p>
    <w:p w:rsidR="00484FB4" w:rsidRPr="00484FB4" w:rsidRDefault="00484FB4" w:rsidP="00484FB4">
      <w:pPr>
        <w:spacing w:after="0" w:line="360" w:lineRule="auto"/>
        <w:ind w:firstLine="709"/>
        <w:jc w:val="both"/>
      </w:pPr>
      <w:r w:rsidRPr="00484FB4">
        <w:lastRenderedPageBreak/>
        <w:t>Выражаю слова благодарности родителям, чьи сыновья достойно несут службу в рядах Российской армии, обеспечивая мир и безопасность нашей страны.</w:t>
      </w:r>
    </w:p>
    <w:p w:rsidR="00484FB4" w:rsidRDefault="00484FB4" w:rsidP="00484FB4">
      <w:pPr>
        <w:spacing w:after="0" w:line="360" w:lineRule="auto"/>
        <w:ind w:firstLine="709"/>
        <w:jc w:val="both"/>
      </w:pPr>
      <w:r w:rsidRPr="00484FB4">
        <w:t xml:space="preserve">Президентом Российской Федерации В.В. Путиным 21 апреля 2022 года дано поручение по увековечиванию памяти военнослужащих, проявивших героизм в ходе специальной военной операции. 12 наших ребят погибли при выполнении задач в ходе специальной военной операции на  Украине, 5 из них награждены орденом Мужества посмертно. В целях повышения уровня гражданской солидарности и патриотического воспитания подрастающего поколения главами муниципальных образований принято решение об установлении мемориальных досок на фасадах школ, где учились ребята. В 2022 году главы </w:t>
      </w:r>
      <w:proofErr w:type="spellStart"/>
      <w:r w:rsidRPr="00484FB4">
        <w:t>Тайшетского</w:t>
      </w:r>
      <w:proofErr w:type="spellEnd"/>
      <w:r w:rsidRPr="00484FB4">
        <w:t xml:space="preserve">, </w:t>
      </w:r>
      <w:proofErr w:type="spellStart"/>
      <w:r w:rsidRPr="00484FB4">
        <w:t>Бирюсинского</w:t>
      </w:r>
      <w:proofErr w:type="spellEnd"/>
      <w:r w:rsidRPr="00484FB4">
        <w:t xml:space="preserve"> (городского), </w:t>
      </w:r>
      <w:proofErr w:type="spellStart"/>
      <w:r w:rsidRPr="00484FB4">
        <w:t>Юртинского</w:t>
      </w:r>
      <w:proofErr w:type="spellEnd"/>
      <w:r w:rsidRPr="00484FB4">
        <w:t xml:space="preserve">, </w:t>
      </w:r>
      <w:proofErr w:type="spellStart"/>
      <w:r w:rsidRPr="00484FB4">
        <w:t>Новобирюсинского</w:t>
      </w:r>
      <w:proofErr w:type="spellEnd"/>
      <w:r w:rsidRPr="00484FB4">
        <w:t xml:space="preserve"> муниципальных образований во взаимодействии с общественностью и коллективами образовательных </w:t>
      </w:r>
      <w:proofErr w:type="gramStart"/>
      <w:r w:rsidRPr="00484FB4">
        <w:t>учреждений  организовали</w:t>
      </w:r>
      <w:proofErr w:type="gramEnd"/>
      <w:r w:rsidRPr="00484FB4">
        <w:t xml:space="preserve">  и провели торжественное открытие </w:t>
      </w:r>
      <w:r w:rsidRPr="00CE2AFF">
        <w:t xml:space="preserve">мемориальных досок. </w:t>
      </w:r>
    </w:p>
    <w:p w:rsidR="008F5EAA" w:rsidRPr="00CE2AFF" w:rsidRDefault="008F5EAA" w:rsidP="008F5EAA">
      <w:pPr>
        <w:spacing w:after="0" w:line="360" w:lineRule="auto"/>
        <w:ind w:firstLine="709"/>
        <w:jc w:val="center"/>
        <w:rPr>
          <w:b/>
          <w:color w:val="000000"/>
        </w:rPr>
      </w:pPr>
      <w:r w:rsidRPr="00CE2AFF">
        <w:rPr>
          <w:b/>
          <w:color w:val="000000"/>
        </w:rPr>
        <w:t>ФИНАНСОВО-ЭКОНОМИЧЕСКАЯ ПОЛИТИКА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Минувший год стал периодом больших изменений. Внешнеполитические процессы оказывают существенное влияние на экономику страны. Для организации постоянного мониторинга ситуации в администрации </w:t>
      </w:r>
      <w:proofErr w:type="spellStart"/>
      <w:r w:rsidRPr="00CE2AFF">
        <w:t>Тайшетского</w:t>
      </w:r>
      <w:proofErr w:type="spellEnd"/>
      <w:r w:rsidRPr="00CE2AFF">
        <w:t xml:space="preserve"> района создан</w:t>
      </w:r>
      <w:r w:rsidR="00BA798F">
        <w:t xml:space="preserve"> </w:t>
      </w:r>
      <w:r w:rsidRPr="00CE2AFF">
        <w:t xml:space="preserve">Штаб по обеспечению устойчивого функционирования экономики в муниципальном образовании </w:t>
      </w:r>
      <w:r w:rsidR="00E2389F" w:rsidRPr="00CE2AFF">
        <w:t>«</w:t>
      </w:r>
      <w:proofErr w:type="spellStart"/>
      <w:r w:rsidRPr="00CE2AFF">
        <w:t>Тайшетский</w:t>
      </w:r>
      <w:proofErr w:type="spellEnd"/>
      <w:r w:rsidRPr="00CE2AFF">
        <w:t xml:space="preserve"> район</w:t>
      </w:r>
      <w:r w:rsidR="00E2389F" w:rsidRPr="00CE2AFF">
        <w:t>»</w:t>
      </w:r>
      <w:r w:rsidRPr="00CE2AFF">
        <w:t>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С учетом нестабильной экономической ситуации предприятиям и организациям всех форм собственности удалось не только сохранить рабочие места, но и увеличить среднесписочную численность сотрудников на 210 человек, что составило 23180 человек.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Рынок труда в районе был стабилен. Уровень регистрируемой безработицы 0,6 %  (в 2021 году - 0,8 %). 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В 2022 году выручка от реализации товаров, работ, услуг (без учета централизованных плательщиков) увеличилась в 1,7 раза к уровню прошлого года и составила 39 986,2 млн.рублей. 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Индекс промышленного производства сохранил положительную динамику  и составил 136,7%. 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Объем инвестиций в основной капитал (за исключением бюджетных средств) в расчете на 1 жителя составил 317,4 тыс.рублей.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Высокие темпы инвестирования обеспечили не только рост объемов производства, но и позволили повысить эффективность использования ресурсов, прежде всего трудовых.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С учетом увеличения целевых показателей  по оплате труда работников социальной сферы,</w:t>
      </w:r>
      <w:r w:rsidR="00BA798F">
        <w:t xml:space="preserve"> </w:t>
      </w:r>
      <w:r w:rsidRPr="00CE2AFF">
        <w:t xml:space="preserve">установленных указами Президента Российской Федерации, и в соответствии с  </w:t>
      </w:r>
      <w:r w:rsidRPr="00CE2AFF">
        <w:lastRenderedPageBreak/>
        <w:t xml:space="preserve">действующим федеральным законодательством, номинальная заработная плата по </w:t>
      </w:r>
      <w:proofErr w:type="spellStart"/>
      <w:r w:rsidRPr="00CE2AFF">
        <w:t>Тайшетскому</w:t>
      </w:r>
      <w:proofErr w:type="spellEnd"/>
      <w:r w:rsidRPr="00CE2AFF">
        <w:t xml:space="preserve"> </w:t>
      </w:r>
      <w:r w:rsidR="00BA798F">
        <w:t xml:space="preserve"> </w:t>
      </w:r>
      <w:r w:rsidRPr="00CE2AFF">
        <w:t>району выросла на 15,8% к 2021 году и составила 50,5 тыс. рублей.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В результате реализуемых инвестиционных проектов на территории </w:t>
      </w:r>
      <w:proofErr w:type="spellStart"/>
      <w:r w:rsidRPr="00CE2AFF">
        <w:t>Тайшетского</w:t>
      </w:r>
      <w:proofErr w:type="spellEnd"/>
      <w:r w:rsidR="00BA798F">
        <w:t xml:space="preserve"> </w:t>
      </w:r>
      <w:r w:rsidRPr="00CE2AFF">
        <w:t xml:space="preserve">района  консолидированный бюджет  </w:t>
      </w:r>
      <w:proofErr w:type="spellStart"/>
      <w:r w:rsidRPr="00CE2AFF">
        <w:t>Тайшетского</w:t>
      </w:r>
      <w:proofErr w:type="spellEnd"/>
      <w:r w:rsidRPr="00CE2AFF">
        <w:t xml:space="preserve"> района пополнился в виде налога на доходы физических лиц на 205,7 млн. рублей. 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 xml:space="preserve">В 2022 году консолидированный бюджет </w:t>
      </w:r>
      <w:proofErr w:type="spellStart"/>
      <w:r w:rsidRPr="00CE2AFF">
        <w:t>Тайшетского</w:t>
      </w:r>
      <w:proofErr w:type="spellEnd"/>
      <w:r w:rsidRPr="00CE2AFF">
        <w:t xml:space="preserve"> района (далее – консолидированный бюджет) показал устойчивую динамику роста.</w:t>
      </w:r>
      <w:r w:rsidR="00BA798F">
        <w:t xml:space="preserve"> </w:t>
      </w:r>
      <w:r w:rsidRPr="00CE2AFF">
        <w:t>Фактическое поступление доходов в консолидированный бюджет за 2022 год составило 4 102,5 млн. рублей или 97,0% к плану.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 xml:space="preserve">Прирост по доходам к уровню 2021 года составил 238,1 млн. рублей или 6,2%, в том числе по налоговым и неналоговым поступлениям – 138,9 млн. рублей или 14,0%, по безвозмездным поступлениям – 99,2 млн. рублей или 3,5%. 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 xml:space="preserve">Результатом совместной работы с Министерством финансов Иркутской области стало поступление дополнительной финансовой помощи из областного бюджета в объеме 211,6 млн. рублей, в том числе дотации на поддержку мер по обеспечению сбалансированности местных бюджетов – 166,5 млн. рублей и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 – 45,1 млн. рублей.  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>В результате работы Межведомственной комиссии по повышению доходной части бюджета и реализации Комплексного плана мероприятий по увеличению доходной базы в консолидированный бюджет дополнительно поступило 22,7 млн. рублей.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 xml:space="preserve">Расходы консолидированного бюджета исполнены в объёме 4 102,7 млн. рублей или 93,0% к плану. 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>Прирост к уровню 2021 года составил 232,7 млн. рублей или 6,0%.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 xml:space="preserve">Сохранилась социальная направленность расходов консолидированного бюджета. Объём финансирования социальной сферы составил – 3 037,7 млн. рублей или 74,0% от общей суммы расходов бюджета. </w:t>
      </w:r>
      <w:proofErr w:type="spellStart"/>
      <w:r w:rsidRPr="00CE2AFF">
        <w:t>Тайшетский</w:t>
      </w:r>
      <w:proofErr w:type="spellEnd"/>
      <w:r w:rsidRPr="00CE2AFF">
        <w:t xml:space="preserve"> район принял участие в 13-ти государственных программах Иркутской области. 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 xml:space="preserve">Несмотря на то, что потребность бюджетных средств для решения вопросов местного значения выше фактических поступлений доходов, в условиях жесткой экономии было обеспечено своевременное финансирование социально-значимых и обязательных расходных обязательств муниципального района и поселений. 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lastRenderedPageBreak/>
        <w:t xml:space="preserve">В целях обеспечения сбалансированности бюджетов поселений в 2022 году муниципальным образованиям </w:t>
      </w:r>
      <w:proofErr w:type="spellStart"/>
      <w:r w:rsidRPr="00CE2AFF">
        <w:t>Тайшетского</w:t>
      </w:r>
      <w:proofErr w:type="spellEnd"/>
      <w:r w:rsidRPr="00CE2AFF">
        <w:t xml:space="preserve"> района была оказана финансовая поддержка в сумме 265,7 млн. рублей, в том числе за счет собственных средств районного бюджета – 62,4 млн. рублей, из них 11,2 млн. рублей сверх норматива, установленного бюджетным законодательством. </w:t>
      </w:r>
    </w:p>
    <w:p w:rsidR="00500583" w:rsidRPr="00CE2AFF" w:rsidRDefault="00500583" w:rsidP="00500583">
      <w:pPr>
        <w:spacing w:after="0" w:line="360" w:lineRule="auto"/>
        <w:ind w:firstLine="709"/>
        <w:jc w:val="both"/>
      </w:pPr>
      <w:r w:rsidRPr="00CE2AFF">
        <w:t xml:space="preserve">Однако, несмотря на  принятые меры, основной проблемой остается несбалансированность местных бюджетов. Вследствие чего, по итогам исполнения бюджета в 2022 году в </w:t>
      </w:r>
      <w:proofErr w:type="spellStart"/>
      <w:r w:rsidRPr="00CE2AFF">
        <w:t>Тайшетском</w:t>
      </w:r>
      <w:proofErr w:type="spellEnd"/>
      <w:r w:rsidRPr="00CE2AFF">
        <w:t xml:space="preserve"> городском поселении образовалась просроченная кредиторская задолженность на 01.01.2023 года в сумме 3,8 млн. рублей. 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proofErr w:type="spellStart"/>
      <w:r w:rsidRPr="00CE2AFF">
        <w:t>Тайшетский</w:t>
      </w:r>
      <w:proofErr w:type="spellEnd"/>
      <w:r w:rsidRPr="00CE2AFF">
        <w:t xml:space="preserve"> район принимал участие в </w:t>
      </w:r>
      <w:proofErr w:type="gramStart"/>
      <w:r w:rsidRPr="00CE2AFF">
        <w:t>реализации  национальных</w:t>
      </w:r>
      <w:proofErr w:type="gramEnd"/>
      <w:r w:rsidRPr="00CE2AFF">
        <w:t xml:space="preserve"> проектов: </w:t>
      </w:r>
      <w:r w:rsidR="00D8178D">
        <w:t>«</w:t>
      </w:r>
      <w:r w:rsidRPr="00CE2AFF">
        <w:t>Образование</w:t>
      </w:r>
      <w:r w:rsidR="00D8178D">
        <w:t>»</w:t>
      </w:r>
      <w:r w:rsidRPr="00CE2AFF">
        <w:t xml:space="preserve">, </w:t>
      </w:r>
      <w:r w:rsidR="00D8178D">
        <w:t>«</w:t>
      </w:r>
      <w:r w:rsidRPr="00CE2AFF">
        <w:t>Демография</w:t>
      </w:r>
      <w:r w:rsidR="00D8178D">
        <w:t>»</w:t>
      </w:r>
      <w:r w:rsidRPr="00CE2AFF">
        <w:t xml:space="preserve">, </w:t>
      </w:r>
      <w:r w:rsidR="00D8178D">
        <w:t>«</w:t>
      </w:r>
      <w:r w:rsidRPr="00CE2AFF">
        <w:t>Культура</w:t>
      </w:r>
      <w:r w:rsidR="00D8178D">
        <w:t>»</w:t>
      </w:r>
      <w:r w:rsidRPr="00CE2AFF">
        <w:t xml:space="preserve">, </w:t>
      </w:r>
      <w:r w:rsidR="00D8178D">
        <w:t>«</w:t>
      </w:r>
      <w:r w:rsidRPr="00CE2AFF">
        <w:t>Жилье и городская среда</w:t>
      </w:r>
      <w:r w:rsidR="00D8178D">
        <w:t>»</w:t>
      </w:r>
      <w:r w:rsidRPr="00CE2AFF">
        <w:t>. Всего на реализацию мероприятий национальных проектов бюджетами всех уровней было профинансировано 195,9 млн. руб</w:t>
      </w:r>
      <w:r w:rsidR="00A85006">
        <w:t>лей</w:t>
      </w:r>
      <w:r w:rsidRPr="00CE2AFF">
        <w:t xml:space="preserve">. 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В Иркутской области накоплена практика поддержки народных идей, которые не первый год успешно воплощаются и реально преображают города и села.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Партия </w:t>
      </w:r>
      <w:r w:rsidR="00E2389F" w:rsidRPr="00CE2AFF">
        <w:t>«</w:t>
      </w:r>
      <w:r w:rsidRPr="00CE2AFF">
        <w:t>Единая Россия</w:t>
      </w:r>
      <w:r w:rsidR="00E2389F" w:rsidRPr="00CE2AFF">
        <w:t>»</w:t>
      </w:r>
      <w:r w:rsidRPr="00CE2AFF">
        <w:t xml:space="preserve"> выступает инициатором многих проектов, в том числе </w:t>
      </w:r>
      <w:r w:rsidR="00E2389F" w:rsidRPr="00CE2AFF">
        <w:t>«</w:t>
      </w:r>
      <w:r w:rsidRPr="00CE2AFF">
        <w:t>Народные инициативы</w:t>
      </w:r>
      <w:r w:rsidR="00E2389F" w:rsidRPr="00CE2AFF">
        <w:t>»</w:t>
      </w:r>
      <w:r w:rsidRPr="00CE2AFF">
        <w:t>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В целом, общий объем финансирования проекта </w:t>
      </w:r>
      <w:r w:rsidR="00E2389F" w:rsidRPr="00CE2AFF">
        <w:t>«</w:t>
      </w:r>
      <w:r w:rsidRPr="00CE2AFF">
        <w:t>Народные инициативы</w:t>
      </w:r>
      <w:r w:rsidR="00E2389F" w:rsidRPr="00CE2AFF">
        <w:t>»</w:t>
      </w:r>
      <w:r w:rsidRPr="00CE2AFF">
        <w:t xml:space="preserve"> по </w:t>
      </w:r>
      <w:proofErr w:type="spellStart"/>
      <w:r w:rsidRPr="00CE2AFF">
        <w:t>Тайшетскому</w:t>
      </w:r>
      <w:proofErr w:type="spellEnd"/>
      <w:r w:rsidRPr="00CE2AFF">
        <w:t xml:space="preserve"> району в 2022 году составил 50,4 млн. руб</w:t>
      </w:r>
      <w:r w:rsidR="00A85006">
        <w:t>лей</w:t>
      </w:r>
      <w:r w:rsidRPr="00CE2AFF">
        <w:t xml:space="preserve">, в том числе за счет средств областного </w:t>
      </w:r>
      <w:proofErr w:type="gramStart"/>
      <w:r w:rsidRPr="00CE2AFF">
        <w:t>бюджета  44</w:t>
      </w:r>
      <w:proofErr w:type="gramEnd"/>
      <w:r w:rsidRPr="00CE2AFF">
        <w:t>,9 млн. руб</w:t>
      </w:r>
      <w:r w:rsidR="00A85006">
        <w:t>лей</w:t>
      </w:r>
      <w:r w:rsidRPr="00CE2AFF">
        <w:t>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Денежные средства были направлены на материально-техническое обеспечение образовательных учреждений, учреждений культуры и спорта, текущий ремонт объектов муниципальной собственности, благоустройство территорий, игровых площадок, организация водоснабжения для населения, уличного освещения, приобретение техники для уборки территории. 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Хочется отметить и сказать слова благодарности руководителям  хозяйств, организаций и предприятий, представителям среднего и малого бизнеса за то, что изыскали возможность и в  столь сложное время  оказывали поддержку в решении социальных проблем.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В отчетном периоде действовало 56 соглашений о социально-экономическом сотрудничестве и 114 договоров пожертвования, в рамках которых оказана поддержка по решению социальных проблем на общую сумму 146,7 </w:t>
      </w:r>
      <w:proofErr w:type="spellStart"/>
      <w:r w:rsidRPr="00CE2AFF">
        <w:t>млн.руб</w:t>
      </w:r>
      <w:r w:rsidR="00A85006">
        <w:t>лей</w:t>
      </w:r>
      <w:proofErr w:type="spellEnd"/>
      <w:r w:rsidRPr="00CE2AFF">
        <w:t>, или 321,1% к уровню 2021 года.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proofErr w:type="spellStart"/>
      <w:r w:rsidRPr="00CE2AFF">
        <w:t>Санкционное</w:t>
      </w:r>
      <w:proofErr w:type="spellEnd"/>
      <w:r w:rsidRPr="00CE2AFF">
        <w:t xml:space="preserve"> давление на российскую экономику повлияло на деятельность малых предприятий. Оборот малых предприятий в номинальном выражении снизился до 94,6% к </w:t>
      </w:r>
      <w:r w:rsidRPr="00CE2AFF">
        <w:lastRenderedPageBreak/>
        <w:t>2021 году</w:t>
      </w:r>
      <w:r w:rsidR="008C0BD0">
        <w:t xml:space="preserve"> </w:t>
      </w:r>
      <w:r w:rsidRPr="00CE2AFF">
        <w:t xml:space="preserve">и составил 6753,4 </w:t>
      </w:r>
      <w:proofErr w:type="spellStart"/>
      <w:r w:rsidRPr="00CE2AFF">
        <w:t>млн.руб</w:t>
      </w:r>
      <w:r w:rsidR="00A85006">
        <w:t>лей</w:t>
      </w:r>
      <w:proofErr w:type="spellEnd"/>
      <w:r w:rsidRPr="00CE2AFF">
        <w:t xml:space="preserve">. Замедление деятельности малого бизнеса, в первую очередь, вызвано </w:t>
      </w:r>
      <w:proofErr w:type="spellStart"/>
      <w:r w:rsidRPr="00CE2AFF">
        <w:t>санкционными</w:t>
      </w:r>
      <w:proofErr w:type="spellEnd"/>
      <w:r w:rsidRPr="00CE2AFF">
        <w:t xml:space="preserve"> ограничениями. С конца февраля 2022 года у многих компаний нарушились цепочки поставок, усложнились схемы и удлинились сроки оплаты, резко упало число клиентови, как следствие, сократилась выручка и рентабельность. 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В целях формирования благоприятных условий для развития малого и среднего бизнеса администрация </w:t>
      </w:r>
      <w:proofErr w:type="spellStart"/>
      <w:r w:rsidRPr="00CE2AFF">
        <w:t>Тайшетского</w:t>
      </w:r>
      <w:proofErr w:type="spellEnd"/>
      <w:r w:rsidRPr="00CE2AFF">
        <w:t xml:space="preserve"> района совместно с региональными органами власти в течение года реализовывала различные меры по поддержке субъектов малого и среднего предпринимательства.  Одним из инструментов финансовой поддержки стали выплаты на основании социального контракта на развитие предпринимательской деятельности и </w:t>
      </w:r>
      <w:proofErr w:type="spellStart"/>
      <w:r w:rsidRPr="00CE2AFF">
        <w:t>самозанятости</w:t>
      </w:r>
      <w:proofErr w:type="spellEnd"/>
      <w:r w:rsidRPr="00CE2AFF">
        <w:t>. В 2022 году заключено 313 социальных контрактов, с общим объемом финансирования 44,2 млн. рублей.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Эффективной формой поддержки также является участие малого бизнеса в  муниципальных закупках. В 2022 году с субъектами малого предпринимательства заключены муниципальные контракты на общую сумму 156,5 млн. руб</w:t>
      </w:r>
      <w:r w:rsidR="00A85006">
        <w:t>лей</w:t>
      </w:r>
      <w:r w:rsidRPr="00CE2AFF">
        <w:t>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 xml:space="preserve">Динамика развития потребительского рынка напрямую отражает социально-экономическую ситуацию в районе. Основным показателем успешного развития и стабилизации потребительского рынка </w:t>
      </w:r>
      <w:proofErr w:type="spellStart"/>
      <w:r w:rsidRPr="00CE2AFF">
        <w:t>Тайшетского</w:t>
      </w:r>
      <w:proofErr w:type="spellEnd"/>
      <w:r w:rsidRPr="00CE2AFF">
        <w:t xml:space="preserve"> района является обеспечение бесперебойного снабжения населения района товарами и услугами, а также доступность торговых объектов. Во всех поселениях района функционируют стационарные магазины продовольственных и непродовольственных товаров.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Оборот розничной торговли является главным показателем уровня жизни населения. По итогам года оборот розничной т</w:t>
      </w:r>
      <w:r w:rsidR="00C542D8">
        <w:t xml:space="preserve">орговли составил 3099,5 </w:t>
      </w:r>
      <w:proofErr w:type="spellStart"/>
      <w:r w:rsidR="00C542D8">
        <w:t>млн.рублей</w:t>
      </w:r>
      <w:proofErr w:type="spellEnd"/>
      <w:r w:rsidRPr="00CE2AFF">
        <w:t xml:space="preserve">, и увеличился к уровню прошлого года на 22,8%. Оборот общественного питания в отчетном году увеличился на 27,8% к уровню прошлого года, и составил 120,9 </w:t>
      </w:r>
      <w:proofErr w:type="spellStart"/>
      <w:r w:rsidRPr="00CE2AFF">
        <w:t>млн.руб</w:t>
      </w:r>
      <w:r w:rsidR="00C542D8">
        <w:t>лей</w:t>
      </w:r>
      <w:proofErr w:type="spellEnd"/>
      <w:r w:rsidRPr="00CE2AFF">
        <w:t>.</w:t>
      </w:r>
    </w:p>
    <w:p w:rsidR="00FA173C" w:rsidRPr="00CE2AFF" w:rsidRDefault="00FA173C" w:rsidP="00FA173C">
      <w:pPr>
        <w:spacing w:after="0" w:line="360" w:lineRule="auto"/>
        <w:ind w:firstLine="709"/>
        <w:jc w:val="both"/>
      </w:pPr>
      <w:r w:rsidRPr="00CE2AFF">
        <w:t>В рамках недопущения необоснованного роста цен на потребительском рынке района и содействия его стабилизации проводится еженедельный мониторинг средних розничных цен отдельных видов социально-значимых продовольственных товаров первой необходимости, а также на их наличие в торговых организациях.</w:t>
      </w:r>
    </w:p>
    <w:p w:rsidR="008F5EAA" w:rsidRPr="00CE2AFF" w:rsidRDefault="008F5EAA" w:rsidP="008F5EAA">
      <w:pPr>
        <w:spacing w:after="0" w:line="360" w:lineRule="auto"/>
        <w:ind w:firstLine="709"/>
        <w:jc w:val="both"/>
        <w:rPr>
          <w:rFonts w:eastAsia="Calibri"/>
          <w:sz w:val="16"/>
          <w:szCs w:val="16"/>
        </w:rPr>
      </w:pPr>
    </w:p>
    <w:p w:rsidR="008F5EAA" w:rsidRPr="00CE2AFF" w:rsidRDefault="008F5EAA" w:rsidP="008F5EAA">
      <w:pPr>
        <w:spacing w:after="0" w:line="360" w:lineRule="auto"/>
        <w:ind w:firstLine="709"/>
        <w:jc w:val="center"/>
        <w:rPr>
          <w:b/>
          <w:sz w:val="16"/>
          <w:szCs w:val="16"/>
        </w:rPr>
      </w:pPr>
      <w:r w:rsidRPr="00CE2AFF">
        <w:rPr>
          <w:b/>
          <w:sz w:val="28"/>
          <w:szCs w:val="28"/>
        </w:rPr>
        <w:t>Управление и распоряжение муниципальным имуществом</w:t>
      </w:r>
    </w:p>
    <w:p w:rsidR="00EE2F11" w:rsidRPr="00CE2AFF" w:rsidRDefault="00EE2F11" w:rsidP="00EE2F11">
      <w:pPr>
        <w:spacing w:after="0" w:line="360" w:lineRule="auto"/>
        <w:ind w:firstLine="567"/>
        <w:jc w:val="both"/>
        <w:rPr>
          <w:lang w:eastAsia="hi-IN" w:bidi="hi-IN"/>
        </w:rPr>
      </w:pPr>
      <w:r w:rsidRPr="00CE2AFF">
        <w:t>В сфере управления и распоряжения муниципальным имуществом администрация района проводит работу по эффективному использованию имущества, доход от использования и продажи муниципального имущества в 2022 году составил</w:t>
      </w:r>
      <w:r w:rsidR="00935348">
        <w:t xml:space="preserve"> </w:t>
      </w:r>
      <w:r w:rsidRPr="00CE2AFF">
        <w:t>26,8 млн. руб</w:t>
      </w:r>
      <w:r w:rsidR="00C542D8">
        <w:t>лей</w:t>
      </w:r>
      <w:r w:rsidRPr="00CE2AFF">
        <w:t xml:space="preserve">. Продолжена работа по постановке на кадастровый учет и регистрации права </w:t>
      </w:r>
      <w:r w:rsidRPr="00CE2AFF">
        <w:lastRenderedPageBreak/>
        <w:t>муниципальной собственности на объекты недвижимости, 74%</w:t>
      </w:r>
      <w:r w:rsidR="00935348">
        <w:t xml:space="preserve"> </w:t>
      </w:r>
      <w:r w:rsidRPr="00CE2AFF">
        <w:t>от общего количества объектов поставлено на учёт. Р</w:t>
      </w:r>
      <w:r w:rsidRPr="00CE2AFF">
        <w:rPr>
          <w:lang w:eastAsia="hi-IN" w:bidi="hi-IN"/>
        </w:rPr>
        <w:t>еализовано 4 объекта недвижимого имущества,</w:t>
      </w:r>
      <w:r w:rsidR="00935348">
        <w:rPr>
          <w:lang w:eastAsia="hi-IN" w:bidi="hi-IN"/>
        </w:rPr>
        <w:t xml:space="preserve"> </w:t>
      </w:r>
      <w:r w:rsidRPr="00CE2AFF">
        <w:rPr>
          <w:lang w:eastAsia="hi-IN" w:bidi="hi-IN"/>
        </w:rPr>
        <w:t>1 транспортное средство, доход от продажи муниципального имущества в 2022 году составил 0,7 млн. рублей.</w:t>
      </w:r>
    </w:p>
    <w:p w:rsidR="00EE2F11" w:rsidRPr="00CE2AFF" w:rsidRDefault="00EE2F11" w:rsidP="00EE2F11">
      <w:pPr>
        <w:spacing w:after="0" w:line="360" w:lineRule="auto"/>
        <w:ind w:firstLine="567"/>
        <w:jc w:val="both"/>
        <w:rPr>
          <w:lang w:eastAsia="hi-IN" w:bidi="hi-IN"/>
        </w:rPr>
      </w:pPr>
      <w:r w:rsidRPr="00CE2AFF">
        <w:t xml:space="preserve">В целях </w:t>
      </w:r>
      <w:r w:rsidRPr="00CE2AFF">
        <w:rPr>
          <w:lang w:eastAsia="hi-IN" w:bidi="hi-IN"/>
        </w:rPr>
        <w:t xml:space="preserve">обеспечения жилыми помещениями специалистов, в работе которых имеется острая необходимость на территории </w:t>
      </w:r>
      <w:proofErr w:type="spellStart"/>
      <w:r w:rsidRPr="00CE2AFF">
        <w:rPr>
          <w:lang w:eastAsia="hi-IN" w:bidi="hi-IN"/>
        </w:rPr>
        <w:t>Тайшетского</w:t>
      </w:r>
      <w:proofErr w:type="spellEnd"/>
      <w:r w:rsidR="00935348">
        <w:rPr>
          <w:lang w:eastAsia="hi-IN" w:bidi="hi-IN"/>
        </w:rPr>
        <w:t xml:space="preserve"> </w:t>
      </w:r>
      <w:r w:rsidRPr="00CE2AFF">
        <w:rPr>
          <w:lang w:eastAsia="hi-IN" w:bidi="hi-IN"/>
        </w:rPr>
        <w:t>района,</w:t>
      </w:r>
      <w:r w:rsidR="00935348">
        <w:rPr>
          <w:lang w:eastAsia="hi-IN" w:bidi="hi-IN"/>
        </w:rPr>
        <w:t xml:space="preserve"> </w:t>
      </w:r>
      <w:r w:rsidRPr="00CE2AFF">
        <w:rPr>
          <w:lang w:eastAsia="hi-IN" w:bidi="hi-IN"/>
        </w:rPr>
        <w:t xml:space="preserve">в 2022 году приобретена 5-комнатная квартира в г. Бирюсинске и предоставлена по договору социального найма врачу ОГБУЗ </w:t>
      </w:r>
      <w:r w:rsidR="00E2389F" w:rsidRPr="00CE2AFF">
        <w:rPr>
          <w:lang w:eastAsia="hi-IN" w:bidi="hi-IN"/>
        </w:rPr>
        <w:t>«</w:t>
      </w:r>
      <w:proofErr w:type="spellStart"/>
      <w:r w:rsidRPr="00CE2AFF">
        <w:rPr>
          <w:lang w:eastAsia="hi-IN" w:bidi="hi-IN"/>
        </w:rPr>
        <w:t>Тайшетская</w:t>
      </w:r>
      <w:proofErr w:type="spellEnd"/>
      <w:r w:rsidRPr="00CE2AFF">
        <w:rPr>
          <w:lang w:eastAsia="hi-IN" w:bidi="hi-IN"/>
        </w:rPr>
        <w:t xml:space="preserve"> районная больница</w:t>
      </w:r>
      <w:r w:rsidR="00E2389F" w:rsidRPr="00CE2AFF">
        <w:rPr>
          <w:lang w:eastAsia="hi-IN" w:bidi="hi-IN"/>
        </w:rPr>
        <w:t>»</w:t>
      </w:r>
      <w:r w:rsidRPr="00CE2AFF">
        <w:rPr>
          <w:lang w:eastAsia="hi-IN" w:bidi="hi-IN"/>
        </w:rPr>
        <w:t>.</w:t>
      </w:r>
    </w:p>
    <w:p w:rsidR="00EE2F11" w:rsidRPr="00CE2AFF" w:rsidRDefault="00EE2F11" w:rsidP="00EE2F11">
      <w:pPr>
        <w:spacing w:after="0" w:line="360" w:lineRule="auto"/>
        <w:ind w:firstLine="567"/>
        <w:jc w:val="both"/>
      </w:pPr>
      <w:r w:rsidRPr="00CE2AFF">
        <w:t>В 2022 году продолжена работа по разграничению имущества между муниципальным районом и муниципальными образованиями, 9 объектов недвижимости было безвозмездно передано на уровень городских и сельских поселений для обеспечения исполнения вопросов местного значения.</w:t>
      </w:r>
    </w:p>
    <w:p w:rsidR="00EE2F11" w:rsidRPr="00CE2AFF" w:rsidRDefault="00EE2F11" w:rsidP="00EE2F11">
      <w:pPr>
        <w:spacing w:after="0" w:line="360" w:lineRule="auto"/>
        <w:ind w:firstLine="567"/>
        <w:jc w:val="both"/>
      </w:pPr>
      <w:r w:rsidRPr="00CE2AFF">
        <w:t>За 2022 год  администрацией предоставлено 710 муниципальных услуг.</w:t>
      </w:r>
      <w:r w:rsidR="00935348">
        <w:t xml:space="preserve"> </w:t>
      </w:r>
      <w:r w:rsidRPr="00CE2AFF">
        <w:t>Заключено 132 договора аренды земельных участков, что на 90 договоров больше, чем в 2021 году, из них 13 договоров аренды заключены по результатам проведённых аукционов на сумму 1,5 млн. рублей.</w:t>
      </w:r>
      <w:r w:rsidR="00935348">
        <w:t xml:space="preserve"> </w:t>
      </w:r>
      <w:r w:rsidRPr="00CE2AFF">
        <w:t>По состоянию на 31 декабря 2022 года действует 451 договор аренды земельных участков.</w:t>
      </w:r>
    </w:p>
    <w:p w:rsidR="00EE2F11" w:rsidRPr="00CE2AFF" w:rsidRDefault="00EE2F11" w:rsidP="00EE2F11">
      <w:pPr>
        <w:spacing w:after="0" w:line="360" w:lineRule="auto"/>
        <w:ind w:firstLine="567"/>
        <w:jc w:val="both"/>
      </w:pPr>
      <w:r w:rsidRPr="00CE2AFF">
        <w:t>Общий доход, получаемый в виде арендной платы  за земельные участки, составил 12,9 млн. рублей, что на 1,8 млн. рублей больше, чем в 2021 году.</w:t>
      </w:r>
    </w:p>
    <w:p w:rsidR="00EE2F11" w:rsidRPr="00CE2AFF" w:rsidRDefault="00EE2F11" w:rsidP="00EE2F11">
      <w:pPr>
        <w:spacing w:after="0" w:line="360" w:lineRule="auto"/>
        <w:ind w:firstLine="708"/>
        <w:jc w:val="both"/>
      </w:pPr>
      <w:r w:rsidRPr="00CE2AFF">
        <w:t xml:space="preserve">Заключено 35 договоров купли-продажи земельных участков, доход от продажи земельных участков составил 1,3 млн. рублей. </w:t>
      </w:r>
    </w:p>
    <w:p w:rsidR="00EE2F11" w:rsidRPr="00CE2AFF" w:rsidRDefault="00EE2F11" w:rsidP="00EE2F11">
      <w:pPr>
        <w:spacing w:after="0" w:line="360" w:lineRule="auto"/>
        <w:ind w:firstLine="567"/>
        <w:jc w:val="both"/>
      </w:pPr>
      <w:r w:rsidRPr="00CE2AFF">
        <w:t xml:space="preserve">В целях рационального использования муниципального имущества между КУМИ района и ООО </w:t>
      </w:r>
      <w:r w:rsidR="00E2389F" w:rsidRPr="00CE2AFF">
        <w:t>«</w:t>
      </w:r>
      <w:r w:rsidRPr="00CE2AFF">
        <w:t>Теплоснабжение</w:t>
      </w:r>
      <w:r w:rsidR="00E2389F" w:rsidRPr="00CE2AFF">
        <w:t>»</w:t>
      </w:r>
      <w:r w:rsidRPr="00CE2AFF">
        <w:t xml:space="preserve"> заключено концессионное соглашение </w:t>
      </w:r>
      <w:r w:rsidRPr="00CE2AFF">
        <w:rPr>
          <w:bCs/>
          <w:color w:val="000000"/>
        </w:rPr>
        <w:t xml:space="preserve">в отношении объектов теплоснабжения, </w:t>
      </w:r>
      <w:r w:rsidRPr="00CE2AFF">
        <w:t xml:space="preserve">сроком на 30 лет. В рамках заключенного соглашения запланировано </w:t>
      </w:r>
      <w:r w:rsidRPr="00CE2AFF">
        <w:rPr>
          <w:color w:val="000000"/>
        </w:rPr>
        <w:t>переустройство, модернизация и замена морально устаревшего и физически изношенного оборудования котельных муниципальных образовательных учреждений и учреждений культуры. Общая стоимость мероприятий составила</w:t>
      </w:r>
      <w:r w:rsidRPr="00CE2AFF">
        <w:t xml:space="preserve"> 16,2 млн. рублей.</w:t>
      </w:r>
    </w:p>
    <w:p w:rsidR="00EE2F11" w:rsidRPr="00CE2AFF" w:rsidRDefault="00EE2F11" w:rsidP="00EE2F1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AFF">
        <w:rPr>
          <w:rFonts w:ascii="Times New Roman" w:hAnsi="Times New Roman" w:cs="Times New Roman"/>
          <w:sz w:val="24"/>
          <w:szCs w:val="24"/>
        </w:rPr>
        <w:t xml:space="preserve">В 2022 году в целях возведения модульных конструкций для размещения фельдшерско-акушерских пунктов в рамках реализации региональной программы </w:t>
      </w:r>
      <w:r w:rsidR="00E2389F" w:rsidRPr="00CE2AFF">
        <w:rPr>
          <w:rFonts w:ascii="Times New Roman" w:hAnsi="Times New Roman" w:cs="Times New Roman"/>
          <w:sz w:val="24"/>
          <w:szCs w:val="24"/>
        </w:rPr>
        <w:t>«</w:t>
      </w:r>
      <w:r w:rsidRPr="00CE2AFF">
        <w:rPr>
          <w:rFonts w:ascii="Times New Roman" w:hAnsi="Times New Roman" w:cs="Times New Roman"/>
          <w:sz w:val="24"/>
          <w:szCs w:val="24"/>
        </w:rPr>
        <w:t>Модернизация первичного звена здравоохранения Иркутской области на 2021 – 2025 годы</w:t>
      </w:r>
      <w:r w:rsidR="00E2389F" w:rsidRPr="00CE2AFF">
        <w:rPr>
          <w:rFonts w:ascii="Times New Roman" w:hAnsi="Times New Roman" w:cs="Times New Roman"/>
          <w:sz w:val="24"/>
          <w:szCs w:val="24"/>
        </w:rPr>
        <w:t>»</w:t>
      </w:r>
      <w:r w:rsidR="009B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AFF">
        <w:rPr>
          <w:rFonts w:ascii="Times New Roman" w:hAnsi="Times New Roman" w:cs="Times New Roman"/>
          <w:snapToGrid w:val="0"/>
          <w:kern w:val="22"/>
          <w:sz w:val="24"/>
          <w:szCs w:val="24"/>
        </w:rPr>
        <w:t>Тайшетской</w:t>
      </w:r>
      <w:proofErr w:type="spellEnd"/>
      <w:r w:rsidRPr="00CE2AFF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 районной больнице </w:t>
      </w:r>
      <w:r w:rsidRPr="00CE2AFF">
        <w:rPr>
          <w:rFonts w:ascii="Times New Roman" w:hAnsi="Times New Roman" w:cs="Times New Roman"/>
          <w:sz w:val="24"/>
          <w:szCs w:val="24"/>
        </w:rPr>
        <w:t>переданы на праве постоянного (бессрочного) пользования земельные участки.</w:t>
      </w:r>
    </w:p>
    <w:p w:rsidR="00EE2F11" w:rsidRPr="00CE2AFF" w:rsidRDefault="009B1414" w:rsidP="00EE2F11">
      <w:pPr>
        <w:spacing w:after="0" w:line="360" w:lineRule="auto"/>
        <w:jc w:val="both"/>
      </w:pPr>
      <w:r>
        <w:lastRenderedPageBreak/>
        <w:t xml:space="preserve">          </w:t>
      </w:r>
      <w:r w:rsidR="00EE2F11" w:rsidRPr="00CE2AFF">
        <w:t>П</w:t>
      </w:r>
      <w:r w:rsidR="00EE2F11" w:rsidRPr="00CE2AFF">
        <w:rPr>
          <w:rFonts w:eastAsia="Calibri"/>
        </w:rPr>
        <w:t>о состоянию на 1 января 2023 года  в очереди на бесплатное получение земельных участков в населенных пунктах сельских поселений района состоят 30 многодетных семей</w:t>
      </w:r>
      <w:r w:rsidR="00EE2F11" w:rsidRPr="00CE2AFF">
        <w:t>.</w:t>
      </w:r>
    </w:p>
    <w:p w:rsidR="00EE2F11" w:rsidRPr="00CE2AFF" w:rsidRDefault="00EE2F11" w:rsidP="00EE2F11">
      <w:pPr>
        <w:spacing w:after="0" w:line="360" w:lineRule="auto"/>
        <w:ind w:firstLine="708"/>
        <w:jc w:val="both"/>
      </w:pPr>
      <w:r w:rsidRPr="00CE2AFF">
        <w:t>Для решения</w:t>
      </w:r>
      <w:r w:rsidRPr="00CE2AFF">
        <w:rPr>
          <w:rFonts w:eastAsia="Calibri"/>
        </w:rPr>
        <w:t xml:space="preserve"> вопрос</w:t>
      </w:r>
      <w:r w:rsidRPr="00CE2AFF">
        <w:t xml:space="preserve">а </w:t>
      </w:r>
      <w:r w:rsidRPr="00CE2AFF">
        <w:rPr>
          <w:rFonts w:eastAsia="Calibri"/>
        </w:rPr>
        <w:t xml:space="preserve">обеспечения льготных категорий граждан, в том числе многодетных семей, состоящих на земельном учете в администрации </w:t>
      </w:r>
      <w:proofErr w:type="spellStart"/>
      <w:r w:rsidRPr="00CE2AFF">
        <w:rPr>
          <w:rFonts w:eastAsia="Calibri"/>
        </w:rPr>
        <w:t>Тайшетского</w:t>
      </w:r>
      <w:proofErr w:type="spellEnd"/>
      <w:r w:rsidRPr="00CE2AFF">
        <w:rPr>
          <w:rFonts w:eastAsia="Calibri"/>
        </w:rPr>
        <w:t xml:space="preserve"> района, земельными участками под индивидуальное жилищное строительство, личное подсобное хозяйство в населенных пунктах сельских поселений </w:t>
      </w:r>
      <w:proofErr w:type="spellStart"/>
      <w:r w:rsidRPr="00CE2AFF">
        <w:rPr>
          <w:rFonts w:eastAsia="Calibri"/>
        </w:rPr>
        <w:t>Тайшетского</w:t>
      </w:r>
      <w:proofErr w:type="spellEnd"/>
      <w:r w:rsidRPr="00CE2AFF">
        <w:rPr>
          <w:rFonts w:eastAsia="Calibri"/>
        </w:rPr>
        <w:t xml:space="preserve"> района, а также обеспечения данных земельных участков инфраструктурой, в 2022 году</w:t>
      </w:r>
      <w:r w:rsidR="009B1414">
        <w:rPr>
          <w:rFonts w:eastAsia="Calibri"/>
        </w:rPr>
        <w:t xml:space="preserve"> </w:t>
      </w:r>
      <w:r w:rsidRPr="00CE2AFF">
        <w:t>проведены работы</w:t>
      </w:r>
      <w:r w:rsidRPr="00CE2AFF">
        <w:rPr>
          <w:rFonts w:eastAsia="Calibri"/>
        </w:rPr>
        <w:t xml:space="preserve"> по постановке на государственный кадастровый учет 325 земельных участков для индивидуального жилищного строительства в </w:t>
      </w:r>
      <w:proofErr w:type="spellStart"/>
      <w:r w:rsidRPr="00CE2AFF">
        <w:rPr>
          <w:rFonts w:eastAsia="Calibri"/>
        </w:rPr>
        <w:t>мкр</w:t>
      </w:r>
      <w:proofErr w:type="spellEnd"/>
      <w:r w:rsidRPr="00CE2AFF">
        <w:rPr>
          <w:rFonts w:eastAsia="Calibri"/>
        </w:rPr>
        <w:t xml:space="preserve">. </w:t>
      </w:r>
      <w:r w:rsidR="00E2389F" w:rsidRPr="00CE2AFF">
        <w:rPr>
          <w:rFonts w:eastAsia="Calibri"/>
        </w:rPr>
        <w:t>«</w:t>
      </w:r>
      <w:r w:rsidRPr="00CE2AFF">
        <w:rPr>
          <w:rFonts w:eastAsia="Calibri"/>
        </w:rPr>
        <w:t>Южный</w:t>
      </w:r>
      <w:r w:rsidR="00E2389F" w:rsidRPr="00CE2AFF">
        <w:rPr>
          <w:rFonts w:eastAsia="Calibri"/>
        </w:rPr>
        <w:t>»</w:t>
      </w:r>
      <w:r w:rsidRPr="00CE2AFF">
        <w:rPr>
          <w:rFonts w:eastAsia="Calibri"/>
        </w:rPr>
        <w:t xml:space="preserve"> в с. Старый </w:t>
      </w:r>
      <w:proofErr w:type="spellStart"/>
      <w:r w:rsidRPr="00CE2AFF">
        <w:rPr>
          <w:rFonts w:eastAsia="Calibri"/>
        </w:rPr>
        <w:t>Акульшет</w:t>
      </w:r>
      <w:proofErr w:type="spellEnd"/>
      <w:r w:rsidRPr="00CE2AFF">
        <w:rPr>
          <w:rFonts w:eastAsia="Calibri"/>
        </w:rPr>
        <w:t xml:space="preserve"> и в </w:t>
      </w:r>
      <w:proofErr w:type="spellStart"/>
      <w:r w:rsidRPr="00CE2AFF">
        <w:rPr>
          <w:rFonts w:eastAsia="Calibri"/>
        </w:rPr>
        <w:t>мкр</w:t>
      </w:r>
      <w:proofErr w:type="spellEnd"/>
      <w:r w:rsidRPr="00CE2AFF">
        <w:rPr>
          <w:rFonts w:eastAsia="Calibri"/>
        </w:rPr>
        <w:t xml:space="preserve">. </w:t>
      </w:r>
      <w:r w:rsidR="00E2389F" w:rsidRPr="00CE2AFF">
        <w:rPr>
          <w:rFonts w:eastAsia="Calibri"/>
        </w:rPr>
        <w:t>«</w:t>
      </w:r>
      <w:r w:rsidRPr="00CE2AFF">
        <w:rPr>
          <w:rFonts w:eastAsia="Calibri"/>
        </w:rPr>
        <w:t>Луговой</w:t>
      </w:r>
      <w:r w:rsidR="00E2389F" w:rsidRPr="00CE2AFF">
        <w:rPr>
          <w:rFonts w:eastAsia="Calibri"/>
        </w:rPr>
        <w:t>»</w:t>
      </w:r>
      <w:r w:rsidRPr="00CE2AFF">
        <w:rPr>
          <w:rFonts w:eastAsia="Calibri"/>
        </w:rPr>
        <w:t xml:space="preserve"> в с. Березовка.</w:t>
      </w:r>
    </w:p>
    <w:p w:rsidR="00EE2F11" w:rsidRPr="00CE2AFF" w:rsidRDefault="00EE2F11" w:rsidP="00EE2F11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CE2AFF">
        <w:rPr>
          <w:rFonts w:eastAsia="Calibri"/>
          <w:bCs/>
        </w:rPr>
        <w:t xml:space="preserve">В 2022 году из областного бюджета предоставлена субсидия на актуализацию документов территориального планирования и градостроительного зонирования, внесены изменения в </w:t>
      </w:r>
      <w:r w:rsidRPr="00CE2AFF">
        <w:rPr>
          <w:rFonts w:eastAsia="Calibri"/>
        </w:rPr>
        <w:t xml:space="preserve">Схему территориального планирования </w:t>
      </w:r>
      <w:proofErr w:type="spellStart"/>
      <w:r w:rsidRPr="00CE2AFF">
        <w:rPr>
          <w:rFonts w:eastAsia="Calibri"/>
          <w:bCs/>
        </w:rPr>
        <w:t>Тайшетского</w:t>
      </w:r>
      <w:proofErr w:type="spellEnd"/>
      <w:r w:rsidRPr="00CE2AFF">
        <w:rPr>
          <w:rFonts w:eastAsia="Calibri"/>
          <w:bCs/>
        </w:rPr>
        <w:t xml:space="preserve"> района, а так же Генеральные планы и Правила землепользования и застройки 5 </w:t>
      </w:r>
      <w:r w:rsidRPr="00CE2AFF">
        <w:rPr>
          <w:rFonts w:eastAsia="Calibri"/>
        </w:rPr>
        <w:t>муниципальных образований</w:t>
      </w:r>
      <w:r w:rsidRPr="00CE2AFF">
        <w:rPr>
          <w:rFonts w:eastAsia="Calibri"/>
          <w:bCs/>
        </w:rPr>
        <w:t xml:space="preserve">. </w:t>
      </w:r>
    </w:p>
    <w:p w:rsidR="008F5EAA" w:rsidRPr="00CE2AFF" w:rsidRDefault="008F5EAA" w:rsidP="008F5EAA">
      <w:pPr>
        <w:spacing w:after="0" w:line="360" w:lineRule="auto"/>
        <w:ind w:firstLine="567"/>
        <w:jc w:val="center"/>
        <w:rPr>
          <w:b/>
          <w:caps/>
          <w:sz w:val="16"/>
          <w:szCs w:val="16"/>
        </w:rPr>
      </w:pPr>
      <w:r w:rsidRPr="00CE2AFF">
        <w:rPr>
          <w:b/>
          <w:caps/>
        </w:rPr>
        <w:t>Муниципальные предприятия и учреждения</w:t>
      </w:r>
    </w:p>
    <w:p w:rsidR="00D93CB2" w:rsidRPr="00CE2AFF" w:rsidRDefault="00D93CB2" w:rsidP="00D93CB2">
      <w:pPr>
        <w:spacing w:after="0" w:line="360" w:lineRule="auto"/>
        <w:ind w:firstLine="567"/>
        <w:jc w:val="both"/>
      </w:pPr>
      <w:r w:rsidRPr="00CE2AFF">
        <w:t xml:space="preserve">В Реестре муниципального имущества администрации </w:t>
      </w:r>
      <w:proofErr w:type="spellStart"/>
      <w:r w:rsidRPr="00CE2AFF">
        <w:t>Тайшетского</w:t>
      </w:r>
      <w:proofErr w:type="spellEnd"/>
      <w:r w:rsidR="00781EDA">
        <w:t xml:space="preserve"> </w:t>
      </w:r>
      <w:r w:rsidRPr="00CE2AFF">
        <w:t xml:space="preserve">района числится 88 муниципальных учреждений образовательной, культурно-досуговой и другой деятельности некоммерческого характера, 2 муниципальных предприятия - МУП </w:t>
      </w:r>
      <w:r w:rsidR="00E2389F" w:rsidRPr="00CE2AFF">
        <w:t>«</w:t>
      </w:r>
      <w:r w:rsidRPr="00CE2AFF">
        <w:t>Тепловая Энергетическая Компания</w:t>
      </w:r>
      <w:r w:rsidR="00E2389F" w:rsidRPr="00CE2AFF">
        <w:t>»</w:t>
      </w:r>
      <w:r w:rsidRPr="00CE2AFF">
        <w:t xml:space="preserve">, МУП </w:t>
      </w:r>
      <w:r w:rsidR="00E2389F" w:rsidRPr="00CE2AFF">
        <w:t>«</w:t>
      </w:r>
      <w:proofErr w:type="spellStart"/>
      <w:r w:rsidRPr="00CE2AFF">
        <w:t>Бузыкановское</w:t>
      </w:r>
      <w:proofErr w:type="spellEnd"/>
      <w:r w:rsidR="00E2389F" w:rsidRPr="00CE2AFF">
        <w:t>»</w:t>
      </w:r>
      <w:r w:rsidRPr="00CE2AFF">
        <w:t>.</w:t>
      </w:r>
    </w:p>
    <w:p w:rsidR="00D93CB2" w:rsidRPr="00CE2AFF" w:rsidRDefault="00D93CB2" w:rsidP="00D93CB2">
      <w:pPr>
        <w:spacing w:after="0" w:line="360" w:lineRule="auto"/>
        <w:ind w:firstLine="567"/>
        <w:jc w:val="both"/>
      </w:pPr>
      <w:r w:rsidRPr="00CE2AFF">
        <w:t xml:space="preserve">За 2022 год МУП </w:t>
      </w:r>
      <w:r w:rsidR="00E2389F" w:rsidRPr="00CE2AFF">
        <w:t>«</w:t>
      </w:r>
      <w:r w:rsidRPr="00CE2AFF">
        <w:t>ТЭК</w:t>
      </w:r>
      <w:r w:rsidR="00E2389F" w:rsidRPr="00CE2AFF">
        <w:t>»</w:t>
      </w:r>
      <w:r w:rsidRPr="00CE2AFF">
        <w:t xml:space="preserve"> было отпущено 22221 Гкал тепловой энергии на сумму 70,9 млн. рублей, прибыль до налогообложения составила 26,2</w:t>
      </w:r>
      <w:r w:rsidR="009B1414">
        <w:t xml:space="preserve"> </w:t>
      </w:r>
      <w:proofErr w:type="spellStart"/>
      <w:r w:rsidRPr="00CE2AFF">
        <w:t>тыс.рублей</w:t>
      </w:r>
      <w:proofErr w:type="spellEnd"/>
      <w:r w:rsidRPr="00CE2AFF">
        <w:t>. Предприятие работает по упрощённой системе налогообложения, в 2022 году начисленный налог составил 683,0 тыс. рублей, предприятием перечислен подоходный налог в бюджет муниципального образования в сумме 1,9 млн. рублей.</w:t>
      </w:r>
    </w:p>
    <w:p w:rsidR="00D93CB2" w:rsidRPr="00CE2AFF" w:rsidRDefault="00D93CB2" w:rsidP="00D93CB2">
      <w:pPr>
        <w:spacing w:after="0" w:line="360" w:lineRule="auto"/>
        <w:ind w:firstLine="567"/>
        <w:jc w:val="both"/>
      </w:pPr>
      <w:r w:rsidRPr="00CE2AFF">
        <w:t xml:space="preserve">МБУ </w:t>
      </w:r>
      <w:r w:rsidR="00E2389F" w:rsidRPr="00CE2AFF">
        <w:t>«</w:t>
      </w:r>
      <w:r w:rsidRPr="00CE2AFF">
        <w:t xml:space="preserve">Проектно-сметное бюро </w:t>
      </w:r>
      <w:proofErr w:type="spellStart"/>
      <w:r w:rsidRPr="00CE2AFF">
        <w:t>Тайшетского</w:t>
      </w:r>
      <w:proofErr w:type="spellEnd"/>
      <w:r w:rsidRPr="00CE2AFF">
        <w:t xml:space="preserve"> района</w:t>
      </w:r>
      <w:r w:rsidR="00E2389F" w:rsidRPr="00CE2AFF">
        <w:t>»</w:t>
      </w:r>
      <w:r w:rsidRPr="00CE2AFF">
        <w:t xml:space="preserve"> в 2022 году  в рамках исполнения муниципального задания изготовлено 294 сметы на проведение текущих, капитальных ремонтов объектов, закрепленных за муниципальными учреждениями. В отношении 9 образовательных учреждений разработана проектно-сметная документация на проведение капитального ремонта, на которую получено положительное заключение ГАУИО </w:t>
      </w:r>
      <w:r w:rsidR="00E2389F" w:rsidRPr="00CE2AFF">
        <w:t>«</w:t>
      </w:r>
      <w:r w:rsidRPr="00CE2AFF">
        <w:t>Экспертиза в строительстве Иркутской области</w:t>
      </w:r>
      <w:r w:rsidR="00E2389F" w:rsidRPr="00CE2AFF">
        <w:t>»</w:t>
      </w:r>
      <w:r w:rsidRPr="00CE2AFF">
        <w:t xml:space="preserve">. Сотрудники учреждения осуществляли строительный контроль на 11 объектах. Из бюджета </w:t>
      </w:r>
      <w:proofErr w:type="spellStart"/>
      <w:r w:rsidRPr="00CE2AFF">
        <w:t>Тайшетского</w:t>
      </w:r>
      <w:proofErr w:type="spellEnd"/>
      <w:r w:rsidRPr="00CE2AFF">
        <w:t xml:space="preserve"> района на финансовое обеспечение выполнения муниципального задания предоставлена субсидия в размере 10,7 млн. рублей.</w:t>
      </w:r>
    </w:p>
    <w:p w:rsidR="00D93CB2" w:rsidRPr="00CE2AFF" w:rsidRDefault="00D93CB2" w:rsidP="00D93CB2">
      <w:pPr>
        <w:spacing w:after="0" w:line="360" w:lineRule="auto"/>
        <w:ind w:firstLine="709"/>
        <w:jc w:val="both"/>
      </w:pPr>
      <w:r w:rsidRPr="00CE2AFF">
        <w:lastRenderedPageBreak/>
        <w:t>В  марте</w:t>
      </w:r>
      <w:r w:rsidR="008C0BD0">
        <w:t xml:space="preserve"> </w:t>
      </w:r>
      <w:r w:rsidRPr="00CE2AFF">
        <w:t xml:space="preserve">2022 года создано муниципальное казенное учреждение </w:t>
      </w:r>
      <w:r w:rsidR="00E2389F" w:rsidRPr="00CE2AFF">
        <w:t>«</w:t>
      </w:r>
      <w:r w:rsidRPr="00CE2AFF">
        <w:t xml:space="preserve">Единая дежурно-диспетчерская служба </w:t>
      </w:r>
      <w:proofErr w:type="spellStart"/>
      <w:r w:rsidRPr="00CE2AFF">
        <w:t>Тайшетского</w:t>
      </w:r>
      <w:proofErr w:type="spellEnd"/>
      <w:r w:rsidRPr="00CE2AFF">
        <w:t xml:space="preserve"> района</w:t>
      </w:r>
      <w:r w:rsidR="00E2389F" w:rsidRPr="00CE2AFF">
        <w:t>»</w:t>
      </w:r>
      <w:r w:rsidRPr="00CE2AFF">
        <w:t>.</w:t>
      </w:r>
    </w:p>
    <w:p w:rsidR="00D93CB2" w:rsidRPr="00CE2AFF" w:rsidRDefault="00D93CB2" w:rsidP="00D93CB2">
      <w:pPr>
        <w:spacing w:after="0" w:line="360" w:lineRule="auto"/>
        <w:ind w:firstLine="709"/>
        <w:jc w:val="both"/>
      </w:pPr>
      <w:r w:rsidRPr="00CE2AFF">
        <w:t xml:space="preserve">В МКУ </w:t>
      </w:r>
      <w:r w:rsidR="00E2389F" w:rsidRPr="00CE2AFF">
        <w:t>«</w:t>
      </w:r>
      <w:r w:rsidRPr="00CE2AFF">
        <w:t xml:space="preserve">ЕДДС </w:t>
      </w:r>
      <w:proofErr w:type="spellStart"/>
      <w:r w:rsidRPr="00CE2AFF">
        <w:t>Тайшетского</w:t>
      </w:r>
      <w:proofErr w:type="spellEnd"/>
      <w:r w:rsidRPr="00CE2AFF">
        <w:t xml:space="preserve"> района</w:t>
      </w:r>
      <w:r w:rsidR="00E2389F" w:rsidRPr="00CE2AFF">
        <w:t>»</w:t>
      </w:r>
      <w:r w:rsidRPr="00CE2AFF">
        <w:t xml:space="preserve"> установлена система централизованного оповещения населения, система обеспечения вызова экстренных оперативных служб по единому номеру </w:t>
      </w:r>
      <w:r w:rsidR="00E2389F" w:rsidRPr="00CE2AFF">
        <w:t>«</w:t>
      </w:r>
      <w:r w:rsidRPr="00CE2AFF">
        <w:t>112</w:t>
      </w:r>
      <w:r w:rsidR="00E2389F" w:rsidRPr="00CE2AFF">
        <w:t>»</w:t>
      </w:r>
      <w:r w:rsidRPr="00CE2AFF">
        <w:t>,</w:t>
      </w:r>
      <w:r w:rsidR="008C0BD0">
        <w:t xml:space="preserve"> </w:t>
      </w:r>
      <w:r w:rsidRPr="00CE2AFF">
        <w:t xml:space="preserve">система АПК </w:t>
      </w:r>
      <w:r w:rsidR="00E2389F" w:rsidRPr="00CE2AFF">
        <w:t>«</w:t>
      </w:r>
      <w:r w:rsidRPr="00CE2AFF">
        <w:t>Безопасный город</w:t>
      </w:r>
      <w:r w:rsidR="00E2389F" w:rsidRPr="00CE2AFF">
        <w:t>»</w:t>
      </w:r>
      <w:r w:rsidRPr="00CE2AFF">
        <w:t xml:space="preserve">. Работает платформа  </w:t>
      </w:r>
      <w:r w:rsidR="00E2389F" w:rsidRPr="00CE2AFF">
        <w:t>«</w:t>
      </w:r>
      <w:r w:rsidRPr="00CE2AFF">
        <w:t>Термические точки</w:t>
      </w:r>
      <w:r w:rsidR="00E2389F" w:rsidRPr="00CE2AFF">
        <w:t>»</w:t>
      </w:r>
      <w:r w:rsidRPr="00CE2AFF">
        <w:t xml:space="preserve">, на которую в результате космического мониторинга выводятся координаты по всем возгораниям, произошедшим в районе. </w:t>
      </w:r>
    </w:p>
    <w:p w:rsidR="008F5EAA" w:rsidRPr="00CE2AFF" w:rsidRDefault="008F5EAA" w:rsidP="008F5EAA">
      <w:pPr>
        <w:spacing w:after="0" w:line="360" w:lineRule="auto"/>
        <w:jc w:val="both"/>
        <w:rPr>
          <w:sz w:val="16"/>
          <w:szCs w:val="16"/>
        </w:rPr>
      </w:pPr>
    </w:p>
    <w:p w:rsidR="008F5EAA" w:rsidRPr="00CE2AFF" w:rsidRDefault="008F5EAA" w:rsidP="008F5EAA">
      <w:pPr>
        <w:spacing w:after="0" w:line="360" w:lineRule="auto"/>
        <w:jc w:val="center"/>
        <w:rPr>
          <w:b/>
          <w:caps/>
        </w:rPr>
      </w:pPr>
      <w:r w:rsidRPr="00CE2AFF">
        <w:rPr>
          <w:b/>
          <w:caps/>
        </w:rPr>
        <w:t>Жилищно-коммунальная сфера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Жилищный фонд </w:t>
      </w:r>
      <w:proofErr w:type="spellStart"/>
      <w:r w:rsidRPr="00CE2AFF">
        <w:t>Тайшетского</w:t>
      </w:r>
      <w:proofErr w:type="spellEnd"/>
      <w:r w:rsidRPr="00CE2AFF">
        <w:t xml:space="preserve"> района составляет 1632,6 тысяч квадратных метров общей площади, в том числе в сельской местности – 354,07</w:t>
      </w:r>
      <w:r w:rsidR="00B44CF6">
        <w:t xml:space="preserve"> </w:t>
      </w:r>
      <w:r w:rsidRPr="00CE2AFF">
        <w:t xml:space="preserve">тысяч квадратных метров (21,7%). Общая площадь жилых помещений в среднем на одного жителя составляет </w:t>
      </w:r>
      <w:r w:rsidR="005E3A87" w:rsidRPr="00CE2AFF">
        <w:t xml:space="preserve"> 23,38</w:t>
      </w:r>
      <w:r w:rsidRPr="00CE2AFF">
        <w:t xml:space="preserve"> квадратных метра.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>618,8 тысячи квадратных метров жилищного фонда  района (38%) оснащено централизованным отоплением; 698,3 тысяч квадратных метров (43%)  - централизованным холодным водоснабжением; 535,3 тысяч квадратных метров (33%) – централизованным горячим водоснабжением; канализировано 654,1 тысяч квадратных метров (40%).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Теплоснабжение района обеспечивается 66 котельными, из которых 62 муниципальных и 4 ведомственных. Обслуживание теплоисточников осуществляют </w:t>
      </w:r>
      <w:proofErr w:type="gramStart"/>
      <w:r w:rsidRPr="00CE2AFF">
        <w:t>8  теплоснабжающих</w:t>
      </w:r>
      <w:proofErr w:type="gramEnd"/>
      <w:r w:rsidR="00907A99">
        <w:t xml:space="preserve"> </w:t>
      </w:r>
      <w:r w:rsidRPr="00CE2AFF">
        <w:t xml:space="preserve">организаций. Протяженность тепловых сетей в двухтрубном исполнении составляет 98,45 километров.   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Система водоснабжения района состоит из четырех  водозаборов,  трех  </w:t>
      </w:r>
      <w:proofErr w:type="spellStart"/>
      <w:r w:rsidRPr="00CE2AFF">
        <w:t>водонасосных</w:t>
      </w:r>
      <w:proofErr w:type="spellEnd"/>
      <w:r w:rsidRPr="00CE2AFF">
        <w:t xml:space="preserve"> станций. Протяженность водопроводных сетей составляет 140,5 километров.   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Протяженность сетей </w:t>
      </w:r>
      <w:proofErr w:type="spellStart"/>
      <w:r w:rsidRPr="00CE2AFF">
        <w:t>канализования</w:t>
      </w:r>
      <w:proofErr w:type="spellEnd"/>
      <w:r w:rsidRPr="00CE2AFF">
        <w:t xml:space="preserve"> составляет 76,7 километров. В систему </w:t>
      </w:r>
      <w:proofErr w:type="spellStart"/>
      <w:r w:rsidRPr="00CE2AFF">
        <w:t>канализования</w:t>
      </w:r>
      <w:proofErr w:type="spellEnd"/>
      <w:r w:rsidRPr="00CE2AFF">
        <w:t xml:space="preserve"> района входят пять канализационно-очистных сооружений, восемь канализационно-насосных станций.  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Объекты электроснабжения включают в себя 429 трансформаторных подстанций. Протяженность электрических сетей составляет 1734,6 километров.  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Отопительный период 2022-2023 годов на территории муниципального образования </w:t>
      </w:r>
      <w:r w:rsidR="00E2389F" w:rsidRPr="00CE2AFF">
        <w:t>«</w:t>
      </w:r>
      <w:proofErr w:type="spellStart"/>
      <w:r w:rsidRPr="00CE2AFF">
        <w:t>Тайшетский</w:t>
      </w:r>
      <w:proofErr w:type="spellEnd"/>
      <w:r w:rsidRPr="00CE2AFF">
        <w:t xml:space="preserve"> район</w:t>
      </w:r>
      <w:r w:rsidR="00E2389F" w:rsidRPr="00CE2AFF">
        <w:t>»</w:t>
      </w:r>
      <w:r w:rsidRPr="00CE2AFF">
        <w:t xml:space="preserve"> начат с 15 сентября 2022 года. Своевременно произведено подключение к теплоснабжению жилищного фонда и объектов социальной сферы, тепловые источники переведены на зимний режим работы в соответствии с </w:t>
      </w:r>
      <w:r w:rsidRPr="00CE2AFF">
        <w:lastRenderedPageBreak/>
        <w:t>температурным графиком и гидравлическими расчетами, осуществлена регулировка и наладка внутридомовых систем отопления и горячего водоснабжения.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На подготовку к отопительному </w:t>
      </w:r>
      <w:proofErr w:type="gramStart"/>
      <w:r w:rsidRPr="00CE2AFF">
        <w:t>периоду  профинансировано</w:t>
      </w:r>
      <w:proofErr w:type="gramEnd"/>
      <w:r w:rsidRPr="00CE2AFF">
        <w:t xml:space="preserve"> 263,62 млн. руб</w:t>
      </w:r>
      <w:r w:rsidR="00C542D8">
        <w:t>лей</w:t>
      </w:r>
      <w:r w:rsidRPr="00CE2AFF">
        <w:t>, в том числе на приобретение топлива 135,31 млн. руб</w:t>
      </w:r>
      <w:r w:rsidR="00C542D8">
        <w:t>лей</w:t>
      </w:r>
      <w:r w:rsidRPr="00CE2AFF">
        <w:t>, из них: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>областного бюджета 59,20 млн. руб</w:t>
      </w:r>
      <w:r w:rsidR="00C542D8">
        <w:t>лей</w:t>
      </w:r>
      <w:r w:rsidRPr="00CE2AFF">
        <w:t>;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>местных бюджетов 1,2 млн. руб</w:t>
      </w:r>
      <w:r w:rsidR="00C542D8">
        <w:t>лей</w:t>
      </w:r>
      <w:r w:rsidRPr="00CE2AFF">
        <w:t>;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>средства предприятий 203,22 млн. руб</w:t>
      </w:r>
      <w:r w:rsidR="00C542D8">
        <w:t>лей</w:t>
      </w:r>
      <w:r w:rsidRPr="00CE2AFF">
        <w:t>, в том числе на приобретение топлива 135,31 млн. руб</w:t>
      </w:r>
      <w:r w:rsidR="00C542D8">
        <w:t>лей</w:t>
      </w:r>
      <w:r w:rsidRPr="00CE2AFF">
        <w:t xml:space="preserve">. </w:t>
      </w:r>
    </w:p>
    <w:p w:rsidR="00873995" w:rsidRPr="00CE2AFF" w:rsidRDefault="00873995" w:rsidP="00873995">
      <w:pPr>
        <w:spacing w:after="0" w:line="360" w:lineRule="auto"/>
        <w:ind w:firstLine="709"/>
        <w:jc w:val="both"/>
      </w:pPr>
      <w:r w:rsidRPr="00CE2AFF">
        <w:t xml:space="preserve">Отопительный период в муниципальном районе проходит устойчиво, без срывов и сбоев в работе топливно-энергетического комплекса. </w:t>
      </w:r>
    </w:p>
    <w:p w:rsidR="008F5EAA" w:rsidRPr="00CE2AFF" w:rsidRDefault="008F5EAA" w:rsidP="008F5EAA">
      <w:pPr>
        <w:spacing w:after="0" w:line="360" w:lineRule="auto"/>
        <w:ind w:firstLine="567"/>
        <w:jc w:val="both"/>
        <w:rPr>
          <w:b/>
          <w:sz w:val="16"/>
          <w:szCs w:val="16"/>
        </w:rPr>
      </w:pPr>
    </w:p>
    <w:p w:rsidR="008F5EAA" w:rsidRPr="00CE2AFF" w:rsidRDefault="008F5EAA" w:rsidP="008F5EAA">
      <w:pPr>
        <w:spacing w:after="0" w:line="360" w:lineRule="auto"/>
        <w:jc w:val="center"/>
        <w:rPr>
          <w:b/>
          <w:caps/>
        </w:rPr>
      </w:pPr>
      <w:r w:rsidRPr="00CE2AFF">
        <w:rPr>
          <w:b/>
          <w:caps/>
        </w:rPr>
        <w:t xml:space="preserve">РАБОТА С ТВЕРДЫМИ КОММУНАЛЬНЫМИ ОТХОДАМИ  </w:t>
      </w:r>
    </w:p>
    <w:p w:rsidR="008F5EAA" w:rsidRPr="00CE2AFF" w:rsidRDefault="008F5EAA" w:rsidP="008F5EAA">
      <w:pPr>
        <w:spacing w:after="0" w:line="360" w:lineRule="auto"/>
        <w:ind w:firstLine="567"/>
        <w:jc w:val="both"/>
        <w:rPr>
          <w:b/>
          <w:caps/>
          <w:sz w:val="16"/>
          <w:szCs w:val="16"/>
        </w:rPr>
      </w:pPr>
    </w:p>
    <w:p w:rsidR="001C5D7D" w:rsidRPr="00CE2AFF" w:rsidRDefault="001C5D7D" w:rsidP="001C5D7D">
      <w:pPr>
        <w:spacing w:after="0" w:line="360" w:lineRule="auto"/>
        <w:ind w:firstLine="709"/>
        <w:jc w:val="both"/>
      </w:pPr>
      <w:r w:rsidRPr="00CE2AFF">
        <w:t xml:space="preserve">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 деятельность в области обращения с твердыми коммунальными отходами осуществляет общество с ограниченной ответственностью </w:t>
      </w:r>
      <w:r w:rsidR="00E2389F" w:rsidRPr="00CE2AFF">
        <w:t>«</w:t>
      </w:r>
      <w:r w:rsidRPr="00CE2AFF">
        <w:t>Региональный Северный Оператор</w:t>
      </w:r>
      <w:r w:rsidR="00E2389F" w:rsidRPr="00CE2AFF">
        <w:t>»</w:t>
      </w:r>
      <w:r w:rsidRPr="00CE2AFF">
        <w:t xml:space="preserve">. </w:t>
      </w:r>
    </w:p>
    <w:p w:rsidR="001C5D7D" w:rsidRPr="00CE2AFF" w:rsidRDefault="001C5D7D" w:rsidP="001C5D7D">
      <w:pPr>
        <w:spacing w:after="0" w:line="360" w:lineRule="auto"/>
        <w:ind w:firstLine="709"/>
        <w:jc w:val="both"/>
      </w:pPr>
      <w:r w:rsidRPr="00CE2AFF">
        <w:t xml:space="preserve">Оплата потребителями коммунальной услуги по обращению с твердыми коммунальными отходами в </w:t>
      </w:r>
      <w:proofErr w:type="spellStart"/>
      <w:r w:rsidRPr="00CE2AFF">
        <w:t>Тайшетском</w:t>
      </w:r>
      <w:proofErr w:type="spellEnd"/>
      <w:r w:rsidRPr="00CE2AFF">
        <w:t xml:space="preserve"> районе осуществляется исходя из общей площади жилого помещения, за исключением территории </w:t>
      </w:r>
      <w:proofErr w:type="spellStart"/>
      <w:r w:rsidRPr="00CE2AFF">
        <w:t>Тайшетского</w:t>
      </w:r>
      <w:proofErr w:type="spellEnd"/>
      <w:r w:rsidRPr="00CE2AFF">
        <w:t xml:space="preserve"> муниципального образования </w:t>
      </w:r>
      <w:r w:rsidR="00E2389F" w:rsidRPr="00CE2AFF">
        <w:t>«</w:t>
      </w:r>
      <w:proofErr w:type="spellStart"/>
      <w:r w:rsidRPr="00CE2AFF">
        <w:t>Тайшетское</w:t>
      </w:r>
      <w:proofErr w:type="spellEnd"/>
      <w:r w:rsidRPr="00CE2AFF">
        <w:t xml:space="preserve"> городское поселение</w:t>
      </w:r>
      <w:r w:rsidR="00E2389F" w:rsidRPr="00CE2AFF">
        <w:t>»</w:t>
      </w:r>
      <w:r w:rsidRPr="00CE2AFF">
        <w:t xml:space="preserve">, на которой оплата осуществляется исходя из количества граждан, постоянно и временно проживающих в жилом помещении. </w:t>
      </w:r>
    </w:p>
    <w:p w:rsidR="001C5D7D" w:rsidRPr="00CE2AFF" w:rsidRDefault="001C5D7D" w:rsidP="001C5D7D">
      <w:pPr>
        <w:spacing w:after="0" w:line="360" w:lineRule="auto"/>
        <w:ind w:firstLine="709"/>
        <w:jc w:val="both"/>
      </w:pPr>
      <w:r w:rsidRPr="00CE2AFF">
        <w:t xml:space="preserve"> За 2022 год Оператором отгружено 116 465,92 кубических метров твердых коммунальных  отходов. </w:t>
      </w:r>
    </w:p>
    <w:p w:rsidR="001C5D7D" w:rsidRPr="00CE2AFF" w:rsidRDefault="001C5D7D" w:rsidP="001C5D7D">
      <w:pPr>
        <w:spacing w:after="0" w:line="360" w:lineRule="auto"/>
        <w:ind w:firstLine="709"/>
        <w:jc w:val="both"/>
      </w:pPr>
      <w:proofErr w:type="gramStart"/>
      <w:r w:rsidRPr="00CE2AFF">
        <w:t>Объектами  для</w:t>
      </w:r>
      <w:proofErr w:type="gramEnd"/>
      <w:r w:rsidRPr="00CE2AFF">
        <w:t xml:space="preserve"> складирования накопленных отходов  определены два земельных участка с видом разрешенного использования – </w:t>
      </w:r>
      <w:r w:rsidR="00E2389F" w:rsidRPr="00CE2AFF">
        <w:t>«</w:t>
      </w:r>
      <w:r w:rsidRPr="00CE2AFF">
        <w:t>специальная деятельность, накопление отходов</w:t>
      </w:r>
      <w:r w:rsidR="00E2389F" w:rsidRPr="00CE2AFF">
        <w:t>»</w:t>
      </w:r>
      <w:r w:rsidRPr="00CE2AFF">
        <w:t>,  расположенные  по адресам: 6-ой километр автодороги Тайшет-</w:t>
      </w:r>
      <w:proofErr w:type="spellStart"/>
      <w:r w:rsidRPr="00CE2AFF">
        <w:t>Шелехово</w:t>
      </w:r>
      <w:proofErr w:type="spellEnd"/>
      <w:r w:rsidRPr="00CE2AFF">
        <w:t xml:space="preserve"> и г. Бирюсинск  СН2 территория.</w:t>
      </w:r>
    </w:p>
    <w:p w:rsidR="008F5EAA" w:rsidRPr="00CE2AFF" w:rsidRDefault="008F5EAA" w:rsidP="008F5EAA">
      <w:pPr>
        <w:spacing w:after="0" w:line="360" w:lineRule="auto"/>
        <w:jc w:val="center"/>
        <w:rPr>
          <w:b/>
        </w:rPr>
      </w:pPr>
      <w:r w:rsidRPr="00CE2AFF">
        <w:rPr>
          <w:b/>
        </w:rPr>
        <w:t>ДОРОЖНАЯ ДЕЯТЕЛЬНОСТЬ</w:t>
      </w:r>
    </w:p>
    <w:p w:rsidR="008F5EAA" w:rsidRPr="00CE2AFF" w:rsidRDefault="008F5EAA" w:rsidP="008F5EAA">
      <w:pPr>
        <w:spacing w:after="0" w:line="360" w:lineRule="auto"/>
        <w:ind w:firstLine="708"/>
        <w:jc w:val="both"/>
        <w:rPr>
          <w:color w:val="FF0000"/>
          <w:sz w:val="16"/>
          <w:szCs w:val="16"/>
        </w:rPr>
      </w:pPr>
    </w:p>
    <w:p w:rsidR="00B6053A" w:rsidRPr="00CE2AFF" w:rsidRDefault="00B6053A" w:rsidP="00AE76A8">
      <w:pPr>
        <w:spacing w:after="0" w:line="360" w:lineRule="auto"/>
        <w:ind w:firstLine="709"/>
        <w:jc w:val="both"/>
      </w:pPr>
      <w:r w:rsidRPr="00CE2AFF">
        <w:t xml:space="preserve">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 расположено 1079 км автомобильных дорог местного значения, обслуживание которых производится силами муниципальных образований района (в т.ч. улично-дорожная сеть городских и сельских поселений </w:t>
      </w:r>
      <w:proofErr w:type="spellStart"/>
      <w:r w:rsidRPr="00CE2AFF">
        <w:t>Тайшетского</w:t>
      </w:r>
      <w:proofErr w:type="spellEnd"/>
      <w:r w:rsidRPr="00CE2AFF">
        <w:t xml:space="preserve"> района составляет 950 км и 129 км автомобильных дорог местного значения между населёнными пунктами, находящихся в собственности муниципального образования </w:t>
      </w:r>
      <w:r w:rsidR="00E2389F" w:rsidRPr="00CE2AFF">
        <w:t>«</w:t>
      </w:r>
      <w:proofErr w:type="spellStart"/>
      <w:r w:rsidRPr="00CE2AFF">
        <w:t>Тайшетский</w:t>
      </w:r>
      <w:proofErr w:type="spellEnd"/>
      <w:r w:rsidRPr="00CE2AFF">
        <w:t xml:space="preserve"> район</w:t>
      </w:r>
      <w:r w:rsidR="00E2389F" w:rsidRPr="00CE2AFF">
        <w:t>»</w:t>
      </w:r>
      <w:r w:rsidRPr="00CE2AFF">
        <w:t xml:space="preserve">). Общая протяженность всех автомобильных дорог </w:t>
      </w:r>
      <w:proofErr w:type="spellStart"/>
      <w:r w:rsidRPr="00CE2AFF">
        <w:t>Тайшетского</w:t>
      </w:r>
      <w:proofErr w:type="spellEnd"/>
      <w:r w:rsidRPr="00CE2AFF">
        <w:t xml:space="preserve"> района составляет 1644 км, в том числе 1380 км с твердым покрытием.</w:t>
      </w:r>
    </w:p>
    <w:p w:rsidR="00B6053A" w:rsidRPr="00CE2AFF" w:rsidRDefault="00B6053A" w:rsidP="00AE76A8">
      <w:pPr>
        <w:spacing w:after="0" w:line="360" w:lineRule="auto"/>
        <w:ind w:firstLine="709"/>
        <w:jc w:val="both"/>
      </w:pPr>
      <w:r w:rsidRPr="00CE2AFF">
        <w:lastRenderedPageBreak/>
        <w:t xml:space="preserve">В 2022 году на содержание региональных и межмуниципальных автомобильных дорог, обслуживаемых </w:t>
      </w:r>
      <w:proofErr w:type="spellStart"/>
      <w:r w:rsidRPr="00CE2AFF">
        <w:t>Тайшетским</w:t>
      </w:r>
      <w:proofErr w:type="spellEnd"/>
      <w:r w:rsidRPr="00CE2AFF">
        <w:t xml:space="preserve"> филиалом АО </w:t>
      </w:r>
      <w:r w:rsidR="00E2389F" w:rsidRPr="00CE2AFF">
        <w:t>«</w:t>
      </w:r>
      <w:r w:rsidRPr="00CE2AFF">
        <w:t>Дорожная служба Иркутской области</w:t>
      </w:r>
      <w:r w:rsidR="00E2389F" w:rsidRPr="00CE2AFF">
        <w:t>»</w:t>
      </w:r>
      <w:r w:rsidRPr="00CE2AFF">
        <w:t>, в пределах муниципального образования выделено 200 тыс. руб</w:t>
      </w:r>
      <w:r w:rsidR="00756FE2">
        <w:t>лей</w:t>
      </w:r>
      <w:r w:rsidRPr="00CE2AFF">
        <w:t xml:space="preserve"> на 1 км в год (2021 год –</w:t>
      </w:r>
      <w:r w:rsidR="00393A16">
        <w:t xml:space="preserve"> </w:t>
      </w:r>
      <w:r w:rsidRPr="00CE2AFF">
        <w:t>170 тыс. руб</w:t>
      </w:r>
      <w:r w:rsidR="00756FE2">
        <w:t>лей</w:t>
      </w:r>
      <w:r w:rsidRPr="00CE2AFF">
        <w:t>). На содержание автомобильных дорог, обслуживаемых муниципальными образованиями района, выделено 118 тыс. руб</w:t>
      </w:r>
      <w:r w:rsidR="00756FE2">
        <w:t>лей</w:t>
      </w:r>
      <w:r w:rsidRPr="00CE2AFF">
        <w:t xml:space="preserve"> на 1 км в </w:t>
      </w:r>
      <w:proofErr w:type="gramStart"/>
      <w:r w:rsidRPr="00CE2AFF">
        <w:t xml:space="preserve">год </w:t>
      </w:r>
      <w:r w:rsidR="00393A16">
        <w:t xml:space="preserve"> </w:t>
      </w:r>
      <w:r w:rsidRPr="00CE2AFF">
        <w:t>(</w:t>
      </w:r>
      <w:proofErr w:type="gramEnd"/>
      <w:r w:rsidRPr="00CE2AFF">
        <w:t>2021 год – 110 тыс. руб</w:t>
      </w:r>
      <w:r w:rsidR="00756FE2">
        <w:t>лей</w:t>
      </w:r>
      <w:r w:rsidRPr="00CE2AFF">
        <w:t>).</w:t>
      </w:r>
    </w:p>
    <w:p w:rsidR="00B6053A" w:rsidRPr="00CE2AFF" w:rsidRDefault="00B6053A" w:rsidP="00AE76A8">
      <w:pPr>
        <w:spacing w:after="0" w:line="360" w:lineRule="auto"/>
        <w:ind w:firstLine="709"/>
        <w:jc w:val="both"/>
      </w:pPr>
      <w:r w:rsidRPr="00CE2AFF">
        <w:t xml:space="preserve">В соответствии с постановлением администрации Иркутской области от 25.03.2008 № 58-па </w:t>
      </w:r>
      <w:r w:rsidR="00E2389F" w:rsidRPr="00CE2AFF">
        <w:t>«</w:t>
      </w:r>
      <w:r w:rsidRPr="00CE2AFF">
        <w:t>Об утверждении нормативов финансовых затрат на капитальный ремонт, ремонт, содержание автомобильных дорог регионального или межмуниципального значения и Правил расчета ассигнований областного бюджета на капитальный ремонт, ремонт, содержание автомобильных дорог регионального или межмуниципального значения</w:t>
      </w:r>
      <w:r w:rsidR="00E2389F" w:rsidRPr="00CE2AFF">
        <w:t>»</w:t>
      </w:r>
      <w:r w:rsidRPr="00CE2AFF">
        <w:t xml:space="preserve"> норматив финансовых затрат на содержание автомобильных дорог составляет 465 тыс. руб./км в год. </w:t>
      </w:r>
    </w:p>
    <w:p w:rsidR="00B6053A" w:rsidRPr="00CE2AFF" w:rsidRDefault="00B6053A" w:rsidP="00AE76A8">
      <w:pPr>
        <w:spacing w:after="0" w:line="360" w:lineRule="auto"/>
        <w:ind w:firstLine="709"/>
        <w:jc w:val="both"/>
      </w:pPr>
      <w:r w:rsidRPr="00CE2AFF">
        <w:t>Объем выделенных средств в 2022 году составил:</w:t>
      </w:r>
    </w:p>
    <w:p w:rsidR="00B6053A" w:rsidRPr="00CE2AFF" w:rsidRDefault="00B6053A" w:rsidP="00AE76A8">
      <w:pPr>
        <w:spacing w:after="0" w:line="360" w:lineRule="auto"/>
        <w:ind w:firstLine="709"/>
        <w:jc w:val="both"/>
      </w:pPr>
      <w:r w:rsidRPr="00CE2AFF">
        <w:t xml:space="preserve">- для автомобильных дорог, обслуживаемых </w:t>
      </w:r>
      <w:proofErr w:type="spellStart"/>
      <w:r w:rsidRPr="00CE2AFF">
        <w:t>Тайшетским</w:t>
      </w:r>
      <w:proofErr w:type="spellEnd"/>
      <w:r w:rsidRPr="00CE2AFF">
        <w:t xml:space="preserve"> филиалом АО </w:t>
      </w:r>
      <w:r w:rsidR="00E2389F" w:rsidRPr="00CE2AFF">
        <w:t>«</w:t>
      </w:r>
      <w:r w:rsidRPr="00CE2AFF">
        <w:t>Дорожная служба Иркутской области</w:t>
      </w:r>
      <w:r w:rsidR="00E2389F" w:rsidRPr="00CE2AFF">
        <w:t>»</w:t>
      </w:r>
      <w:r w:rsidRPr="00CE2AFF">
        <w:t>, 43 % от нормативного содержания (2021 год – 36 %);</w:t>
      </w:r>
    </w:p>
    <w:p w:rsidR="00B6053A" w:rsidRPr="00CE2AFF" w:rsidRDefault="00B6053A" w:rsidP="00AE76A8">
      <w:pPr>
        <w:spacing w:after="0" w:line="360" w:lineRule="auto"/>
        <w:ind w:firstLine="709"/>
        <w:jc w:val="both"/>
      </w:pPr>
      <w:r w:rsidRPr="00CE2AFF">
        <w:t>- для автомобильных дорог, обслуживаемых муниципальными образованиями района,  25 % от нормативного содержания (2021 год - 24%).</w:t>
      </w:r>
      <w:r w:rsidRPr="00CE2AFF">
        <w:tab/>
      </w:r>
    </w:p>
    <w:p w:rsidR="00B6053A" w:rsidRPr="00CE2AFF" w:rsidRDefault="00B6053A" w:rsidP="00AE76A8">
      <w:pPr>
        <w:spacing w:after="0" w:line="360" w:lineRule="auto"/>
        <w:ind w:firstLine="709"/>
        <w:jc w:val="both"/>
      </w:pPr>
      <w:r w:rsidRPr="00CE2AFF">
        <w:t xml:space="preserve">В 2022 году в целях содержания автомобильных дорог общего пользования местного значения между населёнными пунктами, находящимися в собственности муниципального образования </w:t>
      </w:r>
      <w:r w:rsidR="00E2389F" w:rsidRPr="00CE2AFF">
        <w:t>«</w:t>
      </w:r>
      <w:proofErr w:type="spellStart"/>
      <w:r w:rsidRPr="00CE2AFF">
        <w:t>Тайшетский</w:t>
      </w:r>
      <w:proofErr w:type="spellEnd"/>
      <w:r w:rsidRPr="00CE2AFF">
        <w:t xml:space="preserve"> район</w:t>
      </w:r>
      <w:r w:rsidR="00E2389F" w:rsidRPr="00CE2AFF">
        <w:t>»</w:t>
      </w:r>
      <w:r w:rsidRPr="00CE2AFF">
        <w:t xml:space="preserve">, был заключен муниципальный </w:t>
      </w:r>
      <w:proofErr w:type="gramStart"/>
      <w:r w:rsidRPr="00CE2AFF">
        <w:t>контракт  на</w:t>
      </w:r>
      <w:proofErr w:type="gramEnd"/>
      <w:r w:rsidRPr="00CE2AFF">
        <w:t xml:space="preserve"> сумму 8,8  млн. руб</w:t>
      </w:r>
      <w:r w:rsidR="00756FE2">
        <w:t>лей</w:t>
      </w:r>
      <w:r w:rsidRPr="00CE2AFF">
        <w:t xml:space="preserve">. </w:t>
      </w:r>
    </w:p>
    <w:p w:rsidR="008F5EAA" w:rsidRPr="00CE2AFF" w:rsidRDefault="008F5EAA" w:rsidP="008F5EAA">
      <w:pPr>
        <w:spacing w:after="0" w:line="360" w:lineRule="auto"/>
        <w:ind w:firstLine="708"/>
        <w:jc w:val="both"/>
        <w:rPr>
          <w:b/>
          <w:sz w:val="16"/>
          <w:szCs w:val="16"/>
        </w:rPr>
      </w:pPr>
    </w:p>
    <w:p w:rsidR="008F5EAA" w:rsidRPr="00CE2AFF" w:rsidRDefault="008F5EAA" w:rsidP="008F5EAA">
      <w:pPr>
        <w:spacing w:after="0" w:line="360" w:lineRule="auto"/>
        <w:jc w:val="center"/>
        <w:rPr>
          <w:b/>
        </w:rPr>
      </w:pPr>
      <w:r w:rsidRPr="00CE2AFF">
        <w:rPr>
          <w:b/>
        </w:rPr>
        <w:t>ТРАНСПОРТНОЕ ОБСЛУЖИВАНИЕ НАСЕЛЕНИЯ</w:t>
      </w:r>
    </w:p>
    <w:p w:rsidR="008F5EAA" w:rsidRPr="00CE2AFF" w:rsidRDefault="008F5EAA" w:rsidP="008F5EAA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A2083F" w:rsidRPr="00CE2AFF" w:rsidRDefault="00A2083F" w:rsidP="00A2083F">
      <w:pPr>
        <w:spacing w:after="0" w:line="360" w:lineRule="auto"/>
        <w:ind w:firstLine="709"/>
        <w:jc w:val="both"/>
      </w:pPr>
      <w:r w:rsidRPr="00CE2AFF">
        <w:t>В целях организации транспортного облуживания населения на  территории</w:t>
      </w:r>
      <w:r w:rsidR="00B44CF6">
        <w:t xml:space="preserve"> </w:t>
      </w:r>
      <w:proofErr w:type="spellStart"/>
      <w:r w:rsidRPr="00CE2AFF">
        <w:t>Тайшетского</w:t>
      </w:r>
      <w:proofErr w:type="spellEnd"/>
      <w:r w:rsidRPr="00CE2AFF">
        <w:t xml:space="preserve"> района действуют 12 автобусных маршрутов между поселениями: из них 7 пригородных, 3 междугородных  и 2 сезонных маршрута. Данные маршруты обслуживают 20 автобусов.</w:t>
      </w:r>
    </w:p>
    <w:p w:rsidR="00A2083F" w:rsidRPr="00CE2AFF" w:rsidRDefault="00A2083F" w:rsidP="00A2083F">
      <w:pPr>
        <w:spacing w:after="0" w:line="360" w:lineRule="auto"/>
        <w:ind w:firstLine="709"/>
        <w:jc w:val="both"/>
      </w:pPr>
      <w:r w:rsidRPr="00CE2AFF">
        <w:t xml:space="preserve">За 2022 год на пригородных и междугородных маршрутах перевезено 605 тыс. пассажиров (2021 год - 702 тыс. пасс.). В 2022 году пассажиры льготных категорий граждан совершили 11,8 тыс. поездок на пригородных и междугородных маршрутах (2021 год – 14,8  тыс. поездок). </w:t>
      </w:r>
    </w:p>
    <w:p w:rsidR="00A2083F" w:rsidRPr="00CE2AFF" w:rsidRDefault="00A2083F" w:rsidP="00A2083F">
      <w:pPr>
        <w:spacing w:after="0" w:line="360" w:lineRule="auto"/>
        <w:ind w:firstLine="709"/>
        <w:jc w:val="both"/>
      </w:pPr>
      <w:r w:rsidRPr="00CE2AFF">
        <w:t xml:space="preserve">В 2022 году администрацией </w:t>
      </w:r>
      <w:proofErr w:type="spellStart"/>
      <w:r w:rsidRPr="00CE2AFF">
        <w:t>Тайшетского</w:t>
      </w:r>
      <w:proofErr w:type="spellEnd"/>
      <w:r w:rsidRPr="00CE2AFF">
        <w:t xml:space="preserve"> района было предусмотрено финансирование работ, связанных с осуществлением регулярных пассажирских перевозок по регулируемым тарифам на социально значимых автобусных маршрутах регулярных </w:t>
      </w:r>
      <w:r w:rsidRPr="00CE2AFF">
        <w:lastRenderedPageBreak/>
        <w:t xml:space="preserve">перевозок с уровнем пассажиропотока не обеспечивающим рентабельную работу перевозчиков: </w:t>
      </w:r>
      <w:r w:rsidR="00E2389F" w:rsidRPr="00CE2AFF">
        <w:t>«</w:t>
      </w:r>
      <w:r w:rsidRPr="00CE2AFF">
        <w:t>Тайшет-</w:t>
      </w:r>
      <w:proofErr w:type="spellStart"/>
      <w:r w:rsidRPr="00CE2AFF">
        <w:t>Байроновка</w:t>
      </w:r>
      <w:proofErr w:type="spellEnd"/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 xml:space="preserve">Тайшет – </w:t>
      </w:r>
      <w:proofErr w:type="spellStart"/>
      <w:r w:rsidRPr="00CE2AFF">
        <w:t>Берёзовка</w:t>
      </w:r>
      <w:proofErr w:type="spellEnd"/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 xml:space="preserve">Тайшет – Старый </w:t>
      </w:r>
      <w:proofErr w:type="spellStart"/>
      <w:r w:rsidRPr="00CE2AFF">
        <w:t>Акульшет</w:t>
      </w:r>
      <w:proofErr w:type="spellEnd"/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>Тайшет-</w:t>
      </w:r>
      <w:proofErr w:type="spellStart"/>
      <w:r w:rsidRPr="00CE2AFF">
        <w:t>Сереброво</w:t>
      </w:r>
      <w:proofErr w:type="spellEnd"/>
      <w:r w:rsidR="00E2389F" w:rsidRPr="00CE2AFF">
        <w:t>»</w:t>
      </w:r>
      <w:r w:rsidRPr="00CE2AFF">
        <w:t xml:space="preserve"> (3,3 млн. рублей).</w:t>
      </w:r>
    </w:p>
    <w:p w:rsidR="004F41DE" w:rsidRPr="00CE2AFF" w:rsidRDefault="004F41DE" w:rsidP="008F5EAA">
      <w:pPr>
        <w:spacing w:after="0" w:line="360" w:lineRule="auto"/>
        <w:jc w:val="center"/>
        <w:rPr>
          <w:b/>
        </w:rPr>
      </w:pPr>
    </w:p>
    <w:p w:rsidR="008F5EAA" w:rsidRPr="00CE2AFF" w:rsidRDefault="008F5EAA" w:rsidP="008F5EAA">
      <w:pPr>
        <w:spacing w:after="0" w:line="360" w:lineRule="auto"/>
        <w:jc w:val="center"/>
        <w:rPr>
          <w:b/>
        </w:rPr>
      </w:pPr>
      <w:r w:rsidRPr="00CE2AFF">
        <w:rPr>
          <w:b/>
        </w:rPr>
        <w:t>СВЯЗЬ</w:t>
      </w:r>
    </w:p>
    <w:p w:rsidR="00366909" w:rsidRPr="00CE2AFF" w:rsidRDefault="00366909" w:rsidP="00366909">
      <w:pPr>
        <w:spacing w:after="0" w:line="360" w:lineRule="auto"/>
        <w:ind w:firstLine="709"/>
        <w:jc w:val="both"/>
      </w:pPr>
      <w:r w:rsidRPr="00CE2AFF">
        <w:t xml:space="preserve">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 услуги сотовой связи предоставляют следующие компании: </w:t>
      </w:r>
      <w:r w:rsidR="00E2389F" w:rsidRPr="00CE2AFF">
        <w:t>«</w:t>
      </w:r>
      <w:r w:rsidRPr="00CE2AFF">
        <w:t>Теле2</w:t>
      </w:r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>Билайн</w:t>
      </w:r>
      <w:r w:rsidR="00E2389F" w:rsidRPr="00CE2AFF">
        <w:t>»</w:t>
      </w:r>
      <w:r w:rsidRPr="00CE2AFF">
        <w:t xml:space="preserve"> (ПАО </w:t>
      </w:r>
      <w:r w:rsidR="00E2389F" w:rsidRPr="00CE2AFF">
        <w:t>«</w:t>
      </w:r>
      <w:r w:rsidRPr="00CE2AFF">
        <w:t>ВымпелКом</w:t>
      </w:r>
      <w:r w:rsidR="00E2389F" w:rsidRPr="00CE2AFF">
        <w:t>»</w:t>
      </w:r>
      <w:r w:rsidRPr="00CE2AFF">
        <w:t xml:space="preserve">), </w:t>
      </w:r>
      <w:r w:rsidR="00E2389F" w:rsidRPr="00CE2AFF">
        <w:t>«</w:t>
      </w:r>
      <w:r w:rsidRPr="00CE2AFF">
        <w:t>Мегафон</w:t>
      </w:r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>МТС</w:t>
      </w:r>
      <w:r w:rsidR="00E2389F" w:rsidRPr="00CE2AFF">
        <w:t>»</w:t>
      </w:r>
      <w:r w:rsidRPr="00CE2AFF">
        <w:t xml:space="preserve"> и </w:t>
      </w:r>
      <w:r w:rsidR="00E2389F" w:rsidRPr="00CE2AFF">
        <w:t>«</w:t>
      </w:r>
      <w:proofErr w:type="spellStart"/>
      <w:r w:rsidRPr="00CE2AFF">
        <w:t>Yota</w:t>
      </w:r>
      <w:proofErr w:type="spellEnd"/>
      <w:r w:rsidR="00E2389F" w:rsidRPr="00CE2AFF">
        <w:t>»</w:t>
      </w:r>
      <w:r w:rsidRPr="00CE2AFF">
        <w:t xml:space="preserve"> (</w:t>
      </w:r>
      <w:proofErr w:type="spellStart"/>
      <w:r w:rsidRPr="00CE2AFF">
        <w:t>Йо́та</w:t>
      </w:r>
      <w:proofErr w:type="spellEnd"/>
      <w:r w:rsidRPr="00CE2AFF">
        <w:t>). Сотовой связью охвачено 89% населенных</w:t>
      </w:r>
      <w:r w:rsidR="00B44CF6">
        <w:t xml:space="preserve"> </w:t>
      </w:r>
      <w:r w:rsidRPr="00CE2AFF">
        <w:t xml:space="preserve"> пунктов </w:t>
      </w:r>
      <w:proofErr w:type="spellStart"/>
      <w:r w:rsidRPr="00CE2AFF">
        <w:t>Тайшетского</w:t>
      </w:r>
      <w:proofErr w:type="spellEnd"/>
      <w:r w:rsidRPr="00CE2AFF">
        <w:t xml:space="preserve"> района.   </w:t>
      </w:r>
    </w:p>
    <w:p w:rsidR="00366909" w:rsidRPr="00CE2AFF" w:rsidRDefault="00366909" w:rsidP="00366909">
      <w:pPr>
        <w:spacing w:after="0" w:line="360" w:lineRule="auto"/>
        <w:ind w:firstLine="709"/>
        <w:jc w:val="both"/>
      </w:pPr>
      <w:r w:rsidRPr="00CE2AFF">
        <w:t xml:space="preserve">Услуги телефонной связи в </w:t>
      </w:r>
      <w:proofErr w:type="spellStart"/>
      <w:r w:rsidRPr="00CE2AFF">
        <w:t>Тайшетском</w:t>
      </w:r>
      <w:proofErr w:type="spellEnd"/>
      <w:r w:rsidRPr="00CE2AFF">
        <w:t xml:space="preserve"> районе предоставляются 8-ю электронными АТС Сервисного центра г.Тайшет Иркутского филиала ПАО </w:t>
      </w:r>
      <w:r w:rsidR="00E2389F" w:rsidRPr="00CE2AFF">
        <w:t>«</w:t>
      </w:r>
      <w:r w:rsidRPr="00CE2AFF">
        <w:t>Ростелеком</w:t>
      </w:r>
      <w:r w:rsidR="00E2389F" w:rsidRPr="00CE2AFF">
        <w:t>»</w:t>
      </w:r>
      <w:r w:rsidRPr="00CE2AFF">
        <w:t xml:space="preserve"> общей монтированной емкостью 7986 номеров. Задействованная емкость при этом составляет 3172 номера, что составляет 40% от монтированной емкости. Связь между АТС осуществляется по цифровым каналам связи. </w:t>
      </w:r>
    </w:p>
    <w:p w:rsidR="001478E8" w:rsidRDefault="001478E8" w:rsidP="008F5EAA">
      <w:pPr>
        <w:spacing w:after="0" w:line="360" w:lineRule="auto"/>
        <w:ind w:firstLine="708"/>
        <w:jc w:val="both"/>
      </w:pPr>
    </w:p>
    <w:p w:rsidR="004F4496" w:rsidRDefault="004F4496" w:rsidP="004F4496">
      <w:pPr>
        <w:spacing w:after="0" w:line="360" w:lineRule="auto"/>
        <w:jc w:val="center"/>
        <w:rPr>
          <w:b/>
        </w:rPr>
      </w:pPr>
      <w:r w:rsidRPr="004F4496">
        <w:rPr>
          <w:b/>
        </w:rPr>
        <w:t>С</w:t>
      </w:r>
      <w:r>
        <w:rPr>
          <w:b/>
        </w:rPr>
        <w:t xml:space="preserve">ТРОИТЕЛЬСТВО, КАПИТАЛЬНЫЙ РЕМОНТ ОБЪЕКТОВ ОБРАЗОВАНИЯ И КУЛЬТУРЫ </w:t>
      </w:r>
    </w:p>
    <w:p w:rsidR="004F4496" w:rsidRDefault="004F4496" w:rsidP="004F4496">
      <w:pPr>
        <w:spacing w:after="0" w:line="360" w:lineRule="auto"/>
        <w:jc w:val="both"/>
      </w:pPr>
      <w:r>
        <w:t xml:space="preserve">            В последние 3 года на территории </w:t>
      </w:r>
      <w:proofErr w:type="spellStart"/>
      <w:r>
        <w:t>Тайшетского</w:t>
      </w:r>
      <w:proofErr w:type="spellEnd"/>
      <w:r>
        <w:t xml:space="preserve"> района ведется масштабное строительство. Построена школа на 520 мест в </w:t>
      </w:r>
      <w:proofErr w:type="spellStart"/>
      <w:r>
        <w:t>г.Бирюсинске</w:t>
      </w:r>
      <w:proofErr w:type="spellEnd"/>
      <w:r>
        <w:t xml:space="preserve">, продолжается строительство детского сада на 120 мест в г. Тайшете, строительство школы – сада на 120 мест в с. Старый </w:t>
      </w:r>
      <w:proofErr w:type="spellStart"/>
      <w:r>
        <w:t>Акульшет</w:t>
      </w:r>
      <w:proofErr w:type="spellEnd"/>
      <w:r>
        <w:t xml:space="preserve">.  </w:t>
      </w:r>
    </w:p>
    <w:p w:rsidR="004F4496" w:rsidRDefault="004F4496" w:rsidP="004F4496">
      <w:pPr>
        <w:spacing w:after="0" w:line="360" w:lineRule="auto"/>
        <w:ind w:firstLine="708"/>
        <w:jc w:val="both"/>
      </w:pPr>
      <w:r>
        <w:rPr>
          <w:rFonts w:eastAsia="Times New Roman"/>
          <w:kern w:val="24"/>
          <w:lang w:eastAsia="ru-RU"/>
        </w:rPr>
        <w:t xml:space="preserve">Также проводится работа по благоустройству физкультурно-оздоровительных комплексов открытого типа (ФОКОТ). Данные мероприятия реализуются в рамках федерального проекта «Детский спорт» партии «Единая Россия» при активном взаимодействии администрации </w:t>
      </w:r>
      <w:proofErr w:type="spellStart"/>
      <w:r>
        <w:rPr>
          <w:rFonts w:eastAsia="Times New Roman"/>
          <w:kern w:val="24"/>
          <w:lang w:eastAsia="ru-RU"/>
        </w:rPr>
        <w:t>Тайшетского</w:t>
      </w:r>
      <w:proofErr w:type="spellEnd"/>
      <w:r>
        <w:rPr>
          <w:rFonts w:eastAsia="Times New Roman"/>
          <w:kern w:val="24"/>
          <w:lang w:eastAsia="ru-RU"/>
        </w:rPr>
        <w:t xml:space="preserve"> района и регионального отделения партии. </w:t>
      </w:r>
      <w:r>
        <w:t xml:space="preserve">В 2021 году начаты работы по благоустройству ФОКОТ </w:t>
      </w:r>
      <w:proofErr w:type="gramStart"/>
      <w:r>
        <w:t xml:space="preserve">в  </w:t>
      </w:r>
      <w:proofErr w:type="spellStart"/>
      <w:r>
        <w:t>г.Тайшете</w:t>
      </w:r>
      <w:proofErr w:type="spellEnd"/>
      <w:proofErr w:type="gramEnd"/>
      <w:r>
        <w:t xml:space="preserve">.  За счет средств бюджета </w:t>
      </w:r>
      <w:proofErr w:type="spellStart"/>
      <w:r>
        <w:t>Тайшетского</w:t>
      </w:r>
      <w:proofErr w:type="spellEnd"/>
      <w:r>
        <w:t xml:space="preserve"> района в 2021-2022 годах проведены работы по монтажу уличного освещения, подготовке </w:t>
      </w:r>
      <w:proofErr w:type="spellStart"/>
      <w:proofErr w:type="gramStart"/>
      <w:r>
        <w:t>асфальто</w:t>
      </w:r>
      <w:proofErr w:type="spellEnd"/>
      <w:r>
        <w:t>-бетонного</w:t>
      </w:r>
      <w:proofErr w:type="gramEnd"/>
      <w:r>
        <w:t xml:space="preserve"> основания под установку ФОКОТ, устройство ограждения территории, монтаж бытовых помещений, а так же подключение их к инженерным сетям, монтаж тренажеров, монтаж хоккейного корта, устройство искусственного покрытия (трава), устройство беговых дорожек, монтаж трибуны. Стоимость выполненных работ составила 11,5 млн. рублей.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Партией «Единая Россия» произведена поставка оборудования и материалов: резиновое рулонное покрытие для футбольного поля, уличные ворота для мини-футбола, баскетбольная ферма, волейбольная сетка, трибуна на 100 мест, хоккейные борта, </w:t>
      </w:r>
      <w:r>
        <w:lastRenderedPageBreak/>
        <w:t>спортивные гимнастические снаряды, уличные силовые тренажеры. Общая стоимость оборудования составила 14,6 млн. рублей.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2022 году за счет средств местного бюджета произведен монтаж оборудования, модульных раздевалок, ограждения территории, пробурена скважина, выполнены работы по устройству септика, видеонаблюдения. Стоимость работ составила 9,81 </w:t>
      </w:r>
      <w:proofErr w:type="spellStart"/>
      <w:r>
        <w:t>млн.рублей</w:t>
      </w:r>
      <w:proofErr w:type="spellEnd"/>
      <w:r>
        <w:t>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Общий объем финансирования объекта составил 26,3 </w:t>
      </w:r>
      <w:proofErr w:type="spellStart"/>
      <w:r>
        <w:t>млн.рублей</w:t>
      </w:r>
      <w:proofErr w:type="spellEnd"/>
      <w:r>
        <w:t xml:space="preserve">, из них за счет средств местного бюджета 11,7 млн. рублей, за счет средств областного бюджета 14,6 </w:t>
      </w:r>
      <w:proofErr w:type="spellStart"/>
      <w:r>
        <w:t>млн.рублей</w:t>
      </w:r>
      <w:proofErr w:type="spellEnd"/>
      <w:r>
        <w:t>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2022 году начата работа по устройству ФОКОТ в посёлке Юрты на территории стадиона школы № 17.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рамках реализации федерального проекта партией «Единая Россия» произведена поставка оборудования на сумму 25,5 </w:t>
      </w:r>
      <w:proofErr w:type="spellStart"/>
      <w:r>
        <w:t>млн.рублей</w:t>
      </w:r>
      <w:proofErr w:type="spellEnd"/>
      <w:r>
        <w:t xml:space="preserve">. На территории ФОКОТ будет размещено оборудование для </w:t>
      </w:r>
      <w:proofErr w:type="spellStart"/>
      <w:r>
        <w:t>воркаута</w:t>
      </w:r>
      <w:proofErr w:type="spellEnd"/>
      <w:r>
        <w:t>, силовые тренажеры, трибуна для зрителей, футбольная, баскетбольная и волейбольная площадки.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>За счет средств местного бюджета в 2022 году проведены работы по подготовке основания под монтаж оборудования, общая стоимость работ составила 6,46 млн. рублей.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Планомерно продолжается работа по капитальному ремонту детских образовательных учреждений, приобретая с каждым годом всё большие масштабы.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>В 2020 году проведено обследование здания детской музыкальной школы, в ходе которого установлено, что здание находится в ограниченно - работоспособном техническом состоянии. Ремонт актового зала и теплого перехода проведен в 2021 году за счет средств местного бюджета, стоимость работ составила 2,84 млн. рублей.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рамках </w:t>
      </w:r>
      <w:proofErr w:type="gramStart"/>
      <w:r>
        <w:t>Федерального  проекта</w:t>
      </w:r>
      <w:proofErr w:type="gramEnd"/>
      <w:r>
        <w:t xml:space="preserve"> «Культурная среда», национального проекта "Культура" администрации </w:t>
      </w:r>
      <w:proofErr w:type="spellStart"/>
      <w:r>
        <w:t>Тайшетского</w:t>
      </w:r>
      <w:proofErr w:type="spellEnd"/>
      <w:r>
        <w:t xml:space="preserve"> района в 2022 году выделена субсидия из бюджетов различных уровней на капитальный ремонт объекта.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здании музыкальной школы произведена частичная замена балок перекрытий, нижних венцов, выполнены работы по внутренней отделке, обшивка фасада, благоустройство прилегающей территории.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Стоимость работ в рамках реализации национального проекта составила 20,88 </w:t>
      </w:r>
      <w:proofErr w:type="spellStart"/>
      <w:r>
        <w:t>млн.рублей</w:t>
      </w:r>
      <w:proofErr w:type="spellEnd"/>
      <w:r>
        <w:t xml:space="preserve">, из них средства федерального бюджета – 15,1 млн. рублей, средства областного бюджета – 5,03 </w:t>
      </w:r>
      <w:proofErr w:type="spellStart"/>
      <w:r>
        <w:t>млн.рублей</w:t>
      </w:r>
      <w:proofErr w:type="spellEnd"/>
      <w:proofErr w:type="gramStart"/>
      <w:r>
        <w:t>,  средства</w:t>
      </w:r>
      <w:proofErr w:type="gramEnd"/>
      <w:r>
        <w:t xml:space="preserve"> местного бюджета – 0,75 </w:t>
      </w:r>
      <w:proofErr w:type="spellStart"/>
      <w:r>
        <w:t>млн.рублей</w:t>
      </w:r>
      <w:proofErr w:type="spellEnd"/>
      <w:r>
        <w:t xml:space="preserve"> Общая стоимость объекта составила 23,7 млн. рублей.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2022 году за счет средств местного бюджета проведен капитальный ремонт здания детского сада № 3 в г. Тайшете. В здании выровнены и окрашены стены, заменены полы, </w:t>
      </w:r>
      <w:r>
        <w:lastRenderedPageBreak/>
        <w:t xml:space="preserve">произведен монтаж потолка, дверных блоков, утеплена кровля. Стоимость работ составила 3,71 </w:t>
      </w:r>
      <w:proofErr w:type="spellStart"/>
      <w:r>
        <w:t>млн.рублей</w:t>
      </w:r>
      <w:proofErr w:type="spellEnd"/>
      <w:r>
        <w:t>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Продолжается ремонт в </w:t>
      </w:r>
      <w:proofErr w:type="spellStart"/>
      <w:r>
        <w:t>Шелеховской</w:t>
      </w:r>
      <w:proofErr w:type="spellEnd"/>
      <w:r>
        <w:t xml:space="preserve"> средней общеобразовательной школе в рамках Государственной программы «Развитие образования». Школа рассчитана на 152 человека. Она включает основное здание, построенное в 1975 году, и здание интерната, возведенное в 1980-м. Эксплуатация здания интерната не осуществлялась более 10 лет.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сложившейся ситуации для приведения здания в надлежащее техническое состояние проведена большая работа по ремонту разрушенной кирпичной кладки стен, ветхой кровли, оштукатуривание, покраска фасада, замена оконных блоков, внутренняя отделка помещений, замена систем теплоснабжения, электроснабжения, вентиляции. В 2022 году завершены работы по капитальному ремонту здания интерната.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Предварительная стоимость работ по капитальному ремонту здания школы в </w:t>
      </w:r>
      <w:proofErr w:type="spellStart"/>
      <w:r>
        <w:t>с.Шелехово</w:t>
      </w:r>
      <w:proofErr w:type="spellEnd"/>
      <w:r>
        <w:t xml:space="preserve"> составляет 79,0 </w:t>
      </w:r>
      <w:proofErr w:type="spellStart"/>
      <w:r>
        <w:t>млн.рублей</w:t>
      </w:r>
      <w:proofErr w:type="spellEnd"/>
      <w:r>
        <w:t>, из них средства областного бюджета 68,7 млн. рублей, средства местного бюджета – 10,3 млн. рублей.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2022 году выполнены работы по капитальному ремонту актового </w:t>
      </w:r>
      <w:proofErr w:type="gramStart"/>
      <w:r>
        <w:t>зала  школы</w:t>
      </w:r>
      <w:proofErr w:type="gramEnd"/>
      <w:r>
        <w:t xml:space="preserve"> № 85 </w:t>
      </w:r>
      <w:proofErr w:type="spellStart"/>
      <w:r>
        <w:t>г.Тайшета</w:t>
      </w:r>
      <w:proofErr w:type="spellEnd"/>
      <w:r>
        <w:t>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>В помещении проведен ремонт полов, сцены, устройство двух оконных блоков, потолка, замена дверных блоков. Денежные средства на данные мероприятия в размере 1,8 млн. рублей выделены из местного бюджета.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2021 году в рамках Государственной программы «Развитие образования» начат капитальный ремонт здания МКОУ СОШ № 14 в г. Тайшете. Выполнение работ на объекте усложнялось наличием большого количества скрытых дефектов, выявленных в ходе производства работ, устранение которых потребовало дополнительных финансовых и временных затрат. В 2021 году выполнены работы на сумму 68,2 </w:t>
      </w:r>
      <w:proofErr w:type="spellStart"/>
      <w:r>
        <w:t>млн.рублей</w:t>
      </w:r>
      <w:proofErr w:type="spellEnd"/>
      <w:r>
        <w:t xml:space="preserve">, из них средства областного бюджета – 59,3 </w:t>
      </w:r>
      <w:proofErr w:type="spellStart"/>
      <w:r>
        <w:t>млн.рублей</w:t>
      </w:r>
      <w:proofErr w:type="spellEnd"/>
      <w:r>
        <w:t xml:space="preserve">, средства местного бюджета – 8,9 </w:t>
      </w:r>
      <w:proofErr w:type="spellStart"/>
      <w:r>
        <w:t>млн.рублей</w:t>
      </w:r>
      <w:proofErr w:type="spellEnd"/>
      <w:r>
        <w:t>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>В 2022 году работы продолжены в рамках реализации Государственной программы «Модернизация школьных систем образования», стоимость работ составила 17,</w:t>
      </w:r>
      <w:r w:rsidR="00224D02">
        <w:t>7</w:t>
      </w:r>
      <w:r>
        <w:t xml:space="preserve"> млн. рублей (федеральный бюджет – 11,6 млн. рублей, областной бюджет – 3,9 млн. рублей, местный бюджет – 2,3 млн. рублей). Из местного бюджета дополнительно выделено 6,8 </w:t>
      </w:r>
      <w:proofErr w:type="spellStart"/>
      <w:r>
        <w:t>млн.рублей</w:t>
      </w:r>
      <w:proofErr w:type="spellEnd"/>
      <w:r>
        <w:t>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В результате в школе отремонтированы перекрытия, заменена кровля, утеплен и обшит фасад, проведена внутренняя отделка здания, в том числе подвального помещения, спортивного и актового залов, пищеблока, заменены сети тепло - водоснабжения, водоотведения, выполнены работы по благоустройству прилегающей территории, монтаж </w:t>
      </w:r>
      <w:r>
        <w:lastRenderedPageBreak/>
        <w:t>уличного освещения. В рамках социально-экономического партнерства компанией «</w:t>
      </w:r>
      <w:proofErr w:type="spellStart"/>
      <w:r>
        <w:t>Русал</w:t>
      </w:r>
      <w:proofErr w:type="spellEnd"/>
      <w:r>
        <w:t xml:space="preserve"> -Тайшет» выполнены работы по устройству спортивной площадки учреждения. Стоимость спортивной площадки составила 33,4 </w:t>
      </w:r>
      <w:proofErr w:type="spellStart"/>
      <w:r>
        <w:t>млн.рублей</w:t>
      </w:r>
      <w:proofErr w:type="spellEnd"/>
      <w:r>
        <w:t xml:space="preserve">. 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567"/>
        <w:jc w:val="both"/>
      </w:pPr>
      <w:r>
        <w:t xml:space="preserve">Общая стоимость работ по капитальному ремонту </w:t>
      </w:r>
      <w:proofErr w:type="gramStart"/>
      <w:r>
        <w:t>школы  составила</w:t>
      </w:r>
      <w:proofErr w:type="gramEnd"/>
      <w:r>
        <w:t xml:space="preserve"> – 86,0 </w:t>
      </w:r>
      <w:proofErr w:type="spellStart"/>
      <w:r>
        <w:t>млн.руб</w:t>
      </w:r>
      <w:r w:rsidR="00224D02">
        <w:t>лей</w:t>
      </w:r>
      <w:proofErr w:type="spellEnd"/>
      <w:r>
        <w:t xml:space="preserve">, из них федеральный бюджет – 11,6 </w:t>
      </w:r>
      <w:proofErr w:type="spellStart"/>
      <w:r>
        <w:t>млн.руб</w:t>
      </w:r>
      <w:r w:rsidR="00224D02">
        <w:t>лей</w:t>
      </w:r>
      <w:proofErr w:type="spellEnd"/>
      <w:r>
        <w:t>,  областной бюджет – 63,2 млн. руб</w:t>
      </w:r>
      <w:r w:rsidR="00224D02">
        <w:t>лей</w:t>
      </w:r>
      <w:r>
        <w:t xml:space="preserve">, местный бюджет – 11,2 </w:t>
      </w:r>
      <w:proofErr w:type="spellStart"/>
      <w:r>
        <w:t>млн.рублей</w:t>
      </w:r>
      <w:proofErr w:type="spellEnd"/>
      <w:r>
        <w:t>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709"/>
        <w:jc w:val="both"/>
      </w:pPr>
      <w:r>
        <w:t xml:space="preserve">В 2022 году выполнены работы по замене кровли в здании детской библиотеки в </w:t>
      </w:r>
      <w:proofErr w:type="spellStart"/>
      <w:r>
        <w:t>р.п</w:t>
      </w:r>
      <w:proofErr w:type="spellEnd"/>
      <w:r>
        <w:t xml:space="preserve">. Шиткино, из местного бюджета на эти цели </w:t>
      </w:r>
      <w:proofErr w:type="gramStart"/>
      <w:r>
        <w:t>направлено  0</w:t>
      </w:r>
      <w:proofErr w:type="gramEnd"/>
      <w:r>
        <w:t>,9 млн. рублей.</w:t>
      </w:r>
    </w:p>
    <w:p w:rsidR="004F4496" w:rsidRDefault="004F4496" w:rsidP="004F4496">
      <w:pPr>
        <w:tabs>
          <w:tab w:val="left" w:pos="709"/>
        </w:tabs>
        <w:spacing w:after="0" w:line="360" w:lineRule="auto"/>
        <w:ind w:firstLine="709"/>
        <w:jc w:val="both"/>
      </w:pPr>
      <w:r>
        <w:t>В РДК "Юбилейный" за счет местного бюджета выполнены работы по монтажу снегозадерживающих приспособлений и водосливной системы с кровли здания. Стоимость работ составила 1,</w:t>
      </w:r>
      <w:proofErr w:type="gramStart"/>
      <w:r>
        <w:t>2  млн.</w:t>
      </w:r>
      <w:proofErr w:type="gramEnd"/>
      <w:r>
        <w:t xml:space="preserve"> рублей. </w:t>
      </w:r>
    </w:p>
    <w:p w:rsidR="004F4496" w:rsidRPr="004F4496" w:rsidRDefault="004F4496" w:rsidP="004F4496">
      <w:pPr>
        <w:tabs>
          <w:tab w:val="left" w:pos="0"/>
        </w:tabs>
        <w:spacing w:after="0" w:line="360" w:lineRule="auto"/>
        <w:ind w:firstLine="709"/>
        <w:jc w:val="both"/>
      </w:pPr>
      <w:r>
        <w:t xml:space="preserve">В 2022 году на здании бассейна смонтирована система снегозадержания и водоотведения, выполнено благоустройство прилегающей территории, произведен монтаж ограждения. Стоимость работ составила 3,7 </w:t>
      </w:r>
      <w:proofErr w:type="spellStart"/>
      <w:r>
        <w:t>млн.рублей</w:t>
      </w:r>
      <w:proofErr w:type="spellEnd"/>
      <w:r>
        <w:t xml:space="preserve">. Общая стоимость объекта – 16,4 </w:t>
      </w:r>
      <w:proofErr w:type="spellStart"/>
      <w:r>
        <w:t>млн.руб</w:t>
      </w:r>
      <w:proofErr w:type="spellEnd"/>
      <w:r>
        <w:t xml:space="preserve">., из них средства местного бюджета – 11,5 </w:t>
      </w:r>
      <w:proofErr w:type="spellStart"/>
      <w:r>
        <w:t>млн.руб</w:t>
      </w:r>
      <w:proofErr w:type="spellEnd"/>
      <w:r>
        <w:t xml:space="preserve">., внебюджетные источники – 4,8 </w:t>
      </w:r>
      <w:proofErr w:type="spellStart"/>
      <w:r>
        <w:t>млн.рублей</w:t>
      </w:r>
      <w:proofErr w:type="spellEnd"/>
      <w:r>
        <w:t>.</w:t>
      </w:r>
    </w:p>
    <w:p w:rsidR="008F5EAA" w:rsidRPr="00CE2AFF" w:rsidRDefault="008F5EAA" w:rsidP="008F5EAA">
      <w:pPr>
        <w:spacing w:after="0" w:line="360" w:lineRule="auto"/>
        <w:jc w:val="center"/>
        <w:rPr>
          <w:b/>
        </w:rPr>
      </w:pPr>
      <w:r w:rsidRPr="00CE2AFF">
        <w:rPr>
          <w:b/>
        </w:rPr>
        <w:t>ОБРАЗОВАНИЕ</w:t>
      </w:r>
    </w:p>
    <w:p w:rsidR="008F5EAA" w:rsidRPr="00CE2AFF" w:rsidRDefault="008F5EAA" w:rsidP="008F5EAA">
      <w:pPr>
        <w:spacing w:after="0" w:line="360" w:lineRule="auto"/>
        <w:ind w:firstLine="709"/>
        <w:jc w:val="both"/>
        <w:rPr>
          <w:sz w:val="16"/>
          <w:szCs w:val="16"/>
        </w:rPr>
      </w:pP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В сфере образования продолжают работу 34 общеобразовательных организации, 28 – дошкольных, 2 – дополнительного образования. Все образовательные организации лицензированы, школы аккредитованы. 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Количество обучающихся стабильно. Контингент школьников составил 9903 человека. Численность воспитанников ДОО  составила 3095.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Доступность дошкольного образования увеличилась на 4 % и составила 85 %. 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В образовательных организациях продолжена работа по созданию специальных условий для обучения детей с ограниченными возможностями здоровья и детей-инвалидов. 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На организацию доступной среды для детей-инвалидов и детей с ограниченными возможностями здоровья из местного бюджета профинансировано 0,42 млн. рублей: на оснащение кабинетов учителей-логопедов и педагогов-психологов, размещение оборудования и носителей информации, курсы повышения квалификации.</w:t>
      </w:r>
    </w:p>
    <w:p w:rsidR="006A7B41" w:rsidRPr="00CE2AFF" w:rsidRDefault="006A7B41" w:rsidP="006A7B41">
      <w:pPr>
        <w:spacing w:after="0" w:line="360" w:lineRule="auto"/>
        <w:ind w:firstLine="708"/>
        <w:jc w:val="both"/>
      </w:pPr>
      <w:r w:rsidRPr="00CE2AFF">
        <w:t xml:space="preserve">Для обеспечения бесплатным питанием в детских садах опекаемых детей, детей-инвалидов, </w:t>
      </w:r>
      <w:proofErr w:type="spellStart"/>
      <w:r w:rsidRPr="00CE2AFF">
        <w:t>тубинфицированных</w:t>
      </w:r>
      <w:proofErr w:type="spellEnd"/>
      <w:r w:rsidRPr="00CE2AFF">
        <w:t xml:space="preserve"> детей из местного бюджета было выделено 1,2 млн. рублей. </w:t>
      </w:r>
    </w:p>
    <w:p w:rsidR="006A7B41" w:rsidRPr="00CE2AFF" w:rsidRDefault="006A7B41" w:rsidP="006A7B41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CE2AFF">
        <w:rPr>
          <w:rFonts w:eastAsia="Times New Roman"/>
          <w:lang w:eastAsia="ru-RU"/>
        </w:rPr>
        <w:lastRenderedPageBreak/>
        <w:t>Продолжают функционировать 2 пришкольных интерната (при МКОУ Рождественской СОШ, МКОУ Березовской СОШ) для 17 обучающихся, которые обеспечены льготным питанием, родители оплачивают 25 % от стоимости питания. Расходы местного бюджета  составили 0,39 млн. рублей.</w:t>
      </w:r>
    </w:p>
    <w:p w:rsidR="006A7B41" w:rsidRPr="00CE2AFF" w:rsidRDefault="006A7B41" w:rsidP="006A7B41">
      <w:pPr>
        <w:spacing w:after="0" w:line="360" w:lineRule="auto"/>
        <w:ind w:firstLine="567"/>
        <w:jc w:val="both"/>
        <w:rPr>
          <w:rFonts w:eastAsia="Calibri"/>
        </w:rPr>
      </w:pPr>
      <w:r w:rsidRPr="00CE2AFF">
        <w:rPr>
          <w:rFonts w:eastAsia="Times New Roman"/>
          <w:lang w:eastAsia="ru-RU"/>
        </w:rPr>
        <w:t xml:space="preserve">В 12 общеобразовательных организациях  обучение ведется в 2 смены. Доля школьников, занимающихся во </w:t>
      </w:r>
      <w:r w:rsidRPr="00CE2AFF">
        <w:rPr>
          <w:rFonts w:eastAsia="Times New Roman"/>
          <w:lang w:val="en-US" w:eastAsia="ru-RU"/>
        </w:rPr>
        <w:t>II</w:t>
      </w:r>
      <w:r w:rsidRPr="00CE2AFF">
        <w:rPr>
          <w:rFonts w:eastAsia="Times New Roman"/>
          <w:lang w:eastAsia="ru-RU"/>
        </w:rPr>
        <w:t xml:space="preserve"> смену, уменьшилась  на 1,5 %. </w:t>
      </w:r>
    </w:p>
    <w:p w:rsidR="006A7B41" w:rsidRPr="00CE2AFF" w:rsidRDefault="006A7B41" w:rsidP="006A7B41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CE2AFF">
        <w:rPr>
          <w:rFonts w:eastAsia="Times New Roman"/>
          <w:lang w:eastAsia="ru-RU"/>
        </w:rPr>
        <w:t>Организован подвоз для  546 школьников из 31 населенного пункта,  из них еженедельно  -  для 17 человек. Ежедневный подвоз осуществляется для 528 человек  к 16 школам 27 школьными автобусами. Общие расходы местного бюджета  на эти цели составили 12,8 млн. рублей.</w:t>
      </w:r>
    </w:p>
    <w:p w:rsidR="006A7B41" w:rsidRPr="00CE2AFF" w:rsidRDefault="006A7B41" w:rsidP="006A7B41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CE2AFF">
        <w:rPr>
          <w:rFonts w:eastAsia="Times New Roman"/>
          <w:lang w:eastAsia="ru-RU"/>
        </w:rPr>
        <w:t xml:space="preserve">В </w:t>
      </w:r>
      <w:proofErr w:type="gramStart"/>
      <w:r w:rsidRPr="00CE2AFF">
        <w:rPr>
          <w:rFonts w:eastAsia="Times New Roman"/>
          <w:lang w:eastAsia="ru-RU"/>
        </w:rPr>
        <w:t>декабре  получены</w:t>
      </w:r>
      <w:proofErr w:type="gramEnd"/>
      <w:r w:rsidRPr="00CE2AFF">
        <w:rPr>
          <w:rFonts w:eastAsia="Times New Roman"/>
          <w:lang w:eastAsia="ru-RU"/>
        </w:rPr>
        <w:t xml:space="preserve"> 4 школьных автобуса  за счет средств федеральной программы, из них 3 – в </w:t>
      </w:r>
      <w:proofErr w:type="spellStart"/>
      <w:r w:rsidRPr="00CE2AFF">
        <w:rPr>
          <w:rFonts w:eastAsia="Times New Roman"/>
          <w:lang w:eastAsia="ru-RU"/>
        </w:rPr>
        <w:t>Половино</w:t>
      </w:r>
      <w:proofErr w:type="spellEnd"/>
      <w:r w:rsidRPr="00CE2AFF">
        <w:rPr>
          <w:rFonts w:eastAsia="Times New Roman"/>
          <w:lang w:eastAsia="ru-RU"/>
        </w:rPr>
        <w:t xml:space="preserve">-Черемховскую среднюю школу,  1 – в </w:t>
      </w:r>
      <w:proofErr w:type="spellStart"/>
      <w:r w:rsidRPr="00CE2AFF">
        <w:rPr>
          <w:rFonts w:eastAsia="Times New Roman"/>
          <w:lang w:eastAsia="ru-RU"/>
        </w:rPr>
        <w:t>Шелеховскую</w:t>
      </w:r>
      <w:proofErr w:type="spellEnd"/>
      <w:r w:rsidRPr="00CE2AFF">
        <w:rPr>
          <w:rFonts w:eastAsia="Times New Roman"/>
          <w:lang w:eastAsia="ru-RU"/>
        </w:rPr>
        <w:t xml:space="preserve"> школу. </w:t>
      </w:r>
    </w:p>
    <w:p w:rsidR="006A7B41" w:rsidRPr="00CE2AFF" w:rsidRDefault="006A7B41" w:rsidP="006A7B41">
      <w:pPr>
        <w:spacing w:after="0" w:line="360" w:lineRule="auto"/>
        <w:ind w:firstLine="708"/>
        <w:jc w:val="both"/>
        <w:rPr>
          <w:color w:val="000000"/>
        </w:rPr>
      </w:pPr>
      <w:r w:rsidRPr="00CE2AFF">
        <w:t xml:space="preserve">Проведение государственной итоговой аттестации  проходило в штатном режиме. Аттестаты с отличием и федеральные золотые медали </w:t>
      </w:r>
      <w:r w:rsidR="00E2389F" w:rsidRPr="00CE2AFF">
        <w:t>«</w:t>
      </w:r>
      <w:r w:rsidRPr="00CE2AFF">
        <w:t>За успехи в учении</w:t>
      </w:r>
      <w:r w:rsidR="00E2389F" w:rsidRPr="00CE2AFF">
        <w:t>»</w:t>
      </w:r>
      <w:r w:rsidRPr="00CE2AFF">
        <w:t xml:space="preserve"> получили 27  выпускников 11 классов, 23 из </w:t>
      </w:r>
      <w:r w:rsidRPr="001F0FBF">
        <w:t xml:space="preserve">них еще удостоены </w:t>
      </w:r>
      <w:r w:rsidRPr="001F0FBF">
        <w:rPr>
          <w:shd w:val="clear" w:color="auto" w:fill="FFFFFF"/>
        </w:rPr>
        <w:t>региональной медали</w:t>
      </w:r>
      <w:r w:rsidRPr="001F0FBF">
        <w:t xml:space="preserve"> - </w:t>
      </w:r>
      <w:r w:rsidRPr="001F0FBF">
        <w:rPr>
          <w:shd w:val="clear" w:color="auto" w:fill="FFFFFF"/>
        </w:rPr>
        <w:t xml:space="preserve">почетного знака </w:t>
      </w:r>
      <w:r w:rsidR="00E2389F" w:rsidRPr="001F0FBF">
        <w:rPr>
          <w:shd w:val="clear" w:color="auto" w:fill="FFFFFF"/>
        </w:rPr>
        <w:t>«</w:t>
      </w:r>
      <w:r w:rsidRPr="001F0FBF">
        <w:rPr>
          <w:shd w:val="clear" w:color="auto" w:fill="FFFFFF"/>
        </w:rPr>
        <w:t xml:space="preserve">Золотая медаль </w:t>
      </w:r>
      <w:r w:rsidR="00E2389F" w:rsidRPr="001F0FBF">
        <w:rPr>
          <w:shd w:val="clear" w:color="auto" w:fill="FFFFFF"/>
        </w:rPr>
        <w:t>«</w:t>
      </w:r>
      <w:r w:rsidRPr="001F0FBF">
        <w:rPr>
          <w:shd w:val="clear" w:color="auto" w:fill="FFFFFF"/>
        </w:rPr>
        <w:t>За высокие достижения в обучении</w:t>
      </w:r>
      <w:r w:rsidR="00E2389F" w:rsidRPr="001F0FBF">
        <w:rPr>
          <w:shd w:val="clear" w:color="auto" w:fill="FFFFFF"/>
        </w:rPr>
        <w:t>»</w:t>
      </w:r>
      <w:r w:rsidRPr="001F0FBF">
        <w:rPr>
          <w:shd w:val="clear" w:color="auto" w:fill="FFFFFF"/>
        </w:rPr>
        <w:t xml:space="preserve">. </w:t>
      </w:r>
      <w:r w:rsidRPr="00CE2AFF">
        <w:t xml:space="preserve">Аттестаты с отличием за уровень основного общего образования  получили 36 выпускников  9-х классов. </w:t>
      </w:r>
    </w:p>
    <w:p w:rsidR="006A7B41" w:rsidRPr="00CE2AFF" w:rsidRDefault="006A7B41" w:rsidP="006A7B41">
      <w:pPr>
        <w:spacing w:after="0" w:line="360" w:lineRule="auto"/>
        <w:jc w:val="both"/>
      </w:pPr>
      <w:r w:rsidRPr="00CE2AFF">
        <w:tab/>
        <w:t>Из местного бюджета для создания условий  проведения государственной итоговой аттестации   было профинансировано 1,7 млн. рублей.</w:t>
      </w:r>
    </w:p>
    <w:p w:rsidR="006A7B41" w:rsidRPr="00CE2AFF" w:rsidRDefault="006A7B41" w:rsidP="006A7B41">
      <w:pPr>
        <w:shd w:val="clear" w:color="auto" w:fill="FFFFFF"/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CE2AFF">
        <w:rPr>
          <w:rFonts w:eastAsia="Times New Roman"/>
          <w:lang w:eastAsia="ru-RU"/>
        </w:rPr>
        <w:t xml:space="preserve">В рамках проекта </w:t>
      </w:r>
      <w:r w:rsidR="00E2389F" w:rsidRPr="00CE2AFF">
        <w:rPr>
          <w:rFonts w:eastAsia="Times New Roman"/>
          <w:lang w:eastAsia="ru-RU"/>
        </w:rPr>
        <w:t>«</w:t>
      </w:r>
      <w:r w:rsidRPr="00CE2AFF">
        <w:rPr>
          <w:rFonts w:eastAsia="Times New Roman"/>
          <w:lang w:eastAsia="ru-RU"/>
        </w:rPr>
        <w:t>Современная школа</w:t>
      </w:r>
      <w:r w:rsidR="00E2389F" w:rsidRPr="00CE2AFF">
        <w:rPr>
          <w:rFonts w:eastAsia="Times New Roman"/>
          <w:lang w:eastAsia="ru-RU"/>
        </w:rPr>
        <w:t>»</w:t>
      </w:r>
      <w:r w:rsidRPr="00CE2AFF">
        <w:rPr>
          <w:rFonts w:eastAsia="Times New Roman"/>
          <w:lang w:eastAsia="ru-RU"/>
        </w:rPr>
        <w:t xml:space="preserve"> национального проекта </w:t>
      </w:r>
      <w:r w:rsidR="00E2389F" w:rsidRPr="00CE2AFF">
        <w:rPr>
          <w:rFonts w:eastAsia="Times New Roman"/>
          <w:lang w:eastAsia="ru-RU"/>
        </w:rPr>
        <w:t>«</w:t>
      </w:r>
      <w:proofErr w:type="gramStart"/>
      <w:r w:rsidRPr="00CE2AFF">
        <w:rPr>
          <w:rFonts w:eastAsia="Times New Roman"/>
          <w:lang w:eastAsia="ru-RU"/>
        </w:rPr>
        <w:t>Образование</w:t>
      </w:r>
      <w:r w:rsidR="00E2389F" w:rsidRPr="00CE2AFF">
        <w:rPr>
          <w:rFonts w:eastAsia="Times New Roman"/>
          <w:lang w:eastAsia="ru-RU"/>
        </w:rPr>
        <w:t>»</w:t>
      </w:r>
      <w:r w:rsidRPr="00CE2AFF">
        <w:rPr>
          <w:rFonts w:eastAsia="Times New Roman"/>
          <w:lang w:eastAsia="ru-RU"/>
        </w:rPr>
        <w:t xml:space="preserve">  в</w:t>
      </w:r>
      <w:proofErr w:type="gramEnd"/>
      <w:r w:rsidRPr="00CE2AFF">
        <w:rPr>
          <w:rFonts w:eastAsia="Times New Roman"/>
          <w:lang w:eastAsia="ru-RU"/>
        </w:rPr>
        <w:t xml:space="preserve"> школах  открыты  5 Центров естественно-научной  и технологической  направленностей </w:t>
      </w:r>
      <w:r w:rsidR="00E2389F" w:rsidRPr="00CE2AFF">
        <w:rPr>
          <w:rFonts w:eastAsia="Times New Roman"/>
          <w:lang w:eastAsia="ru-RU"/>
        </w:rPr>
        <w:t>«</w:t>
      </w:r>
      <w:r w:rsidRPr="00CE2AFF">
        <w:rPr>
          <w:rFonts w:eastAsia="Times New Roman"/>
          <w:lang w:eastAsia="ru-RU"/>
        </w:rPr>
        <w:t>Точка роста</w:t>
      </w:r>
      <w:r w:rsidR="00E2389F" w:rsidRPr="00CE2AFF">
        <w:rPr>
          <w:rFonts w:eastAsia="Times New Roman"/>
          <w:lang w:eastAsia="ru-RU"/>
        </w:rPr>
        <w:t>»</w:t>
      </w:r>
      <w:r w:rsidRPr="00CE2AFF">
        <w:rPr>
          <w:rFonts w:eastAsia="Times New Roman"/>
          <w:lang w:eastAsia="ru-RU"/>
        </w:rPr>
        <w:t>.</w:t>
      </w:r>
    </w:p>
    <w:p w:rsidR="006A7B41" w:rsidRPr="00CE2AFF" w:rsidRDefault="006A7B41" w:rsidP="006A7B41">
      <w:pPr>
        <w:shd w:val="clear" w:color="auto" w:fill="FFFFFF"/>
        <w:spacing w:after="0" w:line="360" w:lineRule="auto"/>
        <w:ind w:firstLine="708"/>
        <w:jc w:val="both"/>
      </w:pPr>
      <w:r w:rsidRPr="00CE2AFF">
        <w:rPr>
          <w:rFonts w:eastAsia="Times New Roman"/>
          <w:lang w:eastAsia="ru-RU"/>
        </w:rPr>
        <w:t xml:space="preserve">Для малокомплектных школ, детских садов и учреждений дополнительного образования производилось финансирование доступа к сети Интернет из средств местного бюджета и составило 0,58 млн.  рублей. В 4 школах проведен монтаж кабельной сети для подключения к сети Интернет  на сумму 0,9 млн. рублей. </w:t>
      </w:r>
    </w:p>
    <w:p w:rsidR="006A7B41" w:rsidRPr="00CE2AFF" w:rsidRDefault="006A7B41" w:rsidP="006A7B41">
      <w:pPr>
        <w:spacing w:after="0" w:line="360" w:lineRule="auto"/>
        <w:ind w:firstLine="708"/>
        <w:jc w:val="both"/>
        <w:rPr>
          <w:bCs/>
        </w:rPr>
      </w:pPr>
      <w:r w:rsidRPr="00CE2AFF">
        <w:rPr>
          <w:bCs/>
        </w:rPr>
        <w:t xml:space="preserve">Администрация </w:t>
      </w:r>
      <w:proofErr w:type="spellStart"/>
      <w:r w:rsidRPr="00CE2AFF">
        <w:rPr>
          <w:bCs/>
        </w:rPr>
        <w:t>Тайшетского</w:t>
      </w:r>
      <w:proofErr w:type="spellEnd"/>
      <w:r w:rsidRPr="00CE2AFF">
        <w:rPr>
          <w:bCs/>
        </w:rPr>
        <w:t xml:space="preserve"> района принимает участие во всех проектах в сфере образования, связанных с оснащением  и оборудованием образовательных организаций, на  условиях </w:t>
      </w:r>
      <w:proofErr w:type="spellStart"/>
      <w:r w:rsidRPr="00CE2AFF">
        <w:rPr>
          <w:bCs/>
        </w:rPr>
        <w:t>софинансирования</w:t>
      </w:r>
      <w:proofErr w:type="spellEnd"/>
      <w:r w:rsidRPr="00CE2AFF">
        <w:rPr>
          <w:bCs/>
        </w:rPr>
        <w:t xml:space="preserve">. Общая сумма финансирования за 2022 год составила 44,7 млн. рублей, из них из местного бюджета на эти цели было направлено 5,8 млн. рублей (мероприятия по соблюдению требований по антитеррористической оснащенности в школе № </w:t>
      </w:r>
      <w:proofErr w:type="gramStart"/>
      <w:r w:rsidRPr="00CE2AFF">
        <w:rPr>
          <w:bCs/>
        </w:rPr>
        <w:t>5,  приобретение</w:t>
      </w:r>
      <w:proofErr w:type="gramEnd"/>
      <w:r w:rsidRPr="00CE2AFF">
        <w:rPr>
          <w:bCs/>
        </w:rPr>
        <w:t xml:space="preserve"> мебели для </w:t>
      </w:r>
      <w:proofErr w:type="spellStart"/>
      <w:r w:rsidRPr="00CE2AFF">
        <w:rPr>
          <w:bCs/>
        </w:rPr>
        <w:t>Шелеховской</w:t>
      </w:r>
      <w:proofErr w:type="spellEnd"/>
      <w:r w:rsidRPr="00CE2AFF">
        <w:rPr>
          <w:bCs/>
        </w:rPr>
        <w:t xml:space="preserve"> средней школы и строящегося детского сада в г. Тайшете, капитальный ремонт и оборудование средней школы № 14,  приобретение модульных пищеблоков в </w:t>
      </w:r>
      <w:proofErr w:type="spellStart"/>
      <w:r w:rsidRPr="00CE2AFF">
        <w:rPr>
          <w:bCs/>
        </w:rPr>
        <w:t>Бирюсинскую</w:t>
      </w:r>
      <w:proofErr w:type="spellEnd"/>
      <w:r w:rsidRPr="00CE2AFF">
        <w:rPr>
          <w:bCs/>
        </w:rPr>
        <w:t xml:space="preserve"> и  </w:t>
      </w:r>
      <w:proofErr w:type="spellStart"/>
      <w:r w:rsidRPr="00CE2AFF">
        <w:rPr>
          <w:bCs/>
        </w:rPr>
        <w:t>Соляновскую</w:t>
      </w:r>
      <w:proofErr w:type="spellEnd"/>
      <w:r w:rsidRPr="00CE2AFF">
        <w:rPr>
          <w:bCs/>
        </w:rPr>
        <w:t xml:space="preserve"> средние школы).</w:t>
      </w:r>
    </w:p>
    <w:p w:rsidR="006A7B41" w:rsidRPr="00CE2AFF" w:rsidRDefault="006A7B41" w:rsidP="006A7B41">
      <w:pPr>
        <w:spacing w:after="0" w:line="360" w:lineRule="auto"/>
        <w:jc w:val="both"/>
      </w:pPr>
      <w:r w:rsidRPr="00CE2AFF">
        <w:lastRenderedPageBreak/>
        <w:tab/>
        <w:t xml:space="preserve">Охват горячим питанием обучающихся школ составляет 89,2 % (8 833 обучающихся). Бесплатное горячее питание осуществляется во всех школах: на условиях </w:t>
      </w:r>
      <w:proofErr w:type="spellStart"/>
      <w:r w:rsidRPr="00CE2AFF">
        <w:t>софинансирования</w:t>
      </w:r>
      <w:proofErr w:type="spellEnd"/>
      <w:r w:rsidRPr="00CE2AFF">
        <w:t xml:space="preserve"> из местного бюджета организовано питание для детей с ограниченными возможностями здоровья и детей-инвалидов, школьников начальных классов. Расходы местного бюджета составили 4,8 млн. рублей. </w:t>
      </w:r>
    </w:p>
    <w:p w:rsidR="006A7B41" w:rsidRPr="00CE2AFF" w:rsidRDefault="006A7B41" w:rsidP="006A7B41">
      <w:pPr>
        <w:spacing w:after="0" w:line="360" w:lineRule="auto"/>
        <w:ind w:firstLine="708"/>
        <w:jc w:val="both"/>
        <w:rPr>
          <w:rFonts w:cstheme="minorBidi"/>
        </w:rPr>
      </w:pPr>
      <w:r w:rsidRPr="00CE2AFF">
        <w:t>Для организации летнего оздоровления детей из местного бюджета профинансировано 5,1 млн. рублей, дополнительно для 530 школьников организовано временное трудоустройство. Затраты местного бюджета составили 1,9 млн. рублей.</w:t>
      </w:r>
    </w:p>
    <w:p w:rsidR="006A7B41" w:rsidRPr="00CE2AFF" w:rsidRDefault="006A7B41" w:rsidP="006A7B41">
      <w:pPr>
        <w:spacing w:after="0" w:line="360" w:lineRule="auto"/>
        <w:ind w:firstLine="567"/>
        <w:jc w:val="both"/>
      </w:pPr>
      <w:r w:rsidRPr="00CE2AFF">
        <w:rPr>
          <w:rFonts w:eastAsia="DejaVu Sans"/>
          <w:kern w:val="2"/>
        </w:rPr>
        <w:tab/>
        <w:t>В образовательных организациях ежегодно проводится комплекс антитеррористических, противопожарных мероприятий по обеспечению безопасности  образовательного процесса, в</w:t>
      </w:r>
      <w:r w:rsidRPr="00CE2AFF">
        <w:t xml:space="preserve">о всех учреждениях разработаны паспорта антитеррористической защищенности,  установлены </w:t>
      </w:r>
      <w:r w:rsidR="00E2389F" w:rsidRPr="00CE2AFF">
        <w:t>«</w:t>
      </w:r>
      <w:r w:rsidRPr="00CE2AFF">
        <w:t>кнопки экстренного вызова</w:t>
      </w:r>
      <w:r w:rsidR="00E2389F" w:rsidRPr="00CE2AFF">
        <w:t>»</w:t>
      </w:r>
      <w:r w:rsidRPr="00CE2AFF">
        <w:t>. Д</w:t>
      </w:r>
      <w:r w:rsidRPr="00CE2AFF">
        <w:rPr>
          <w:color w:val="000000"/>
        </w:rPr>
        <w:t>ействует система видеонаблюдения, ведется плановый перенос системы на единый пульт образовательной организации</w:t>
      </w:r>
      <w:r w:rsidRPr="00CE2AFF">
        <w:t xml:space="preserve">. </w:t>
      </w:r>
      <w:r w:rsidRPr="00CE2AFF">
        <w:rPr>
          <w:rFonts w:eastAsia="DejaVu Sans"/>
          <w:kern w:val="2"/>
        </w:rPr>
        <w:t xml:space="preserve">Все образовательные организации имеют ограждение, обеспечены </w:t>
      </w:r>
      <w:proofErr w:type="spellStart"/>
      <w:r w:rsidRPr="00CE2AFF">
        <w:rPr>
          <w:rFonts w:eastAsia="DejaVu Sans"/>
          <w:kern w:val="2"/>
        </w:rPr>
        <w:t>периметральным</w:t>
      </w:r>
      <w:proofErr w:type="spellEnd"/>
      <w:r w:rsidRPr="00CE2AFF">
        <w:rPr>
          <w:rFonts w:eastAsia="DejaVu Sans"/>
          <w:kern w:val="2"/>
        </w:rPr>
        <w:t xml:space="preserve"> освещением. В 2022 году </w:t>
      </w:r>
      <w:r w:rsidRPr="00CE2AFF">
        <w:rPr>
          <w:color w:val="000000"/>
        </w:rPr>
        <w:t xml:space="preserve">проведены работы по огораживанию территории  Центра дополнительного образования </w:t>
      </w:r>
      <w:r w:rsidR="00E2389F" w:rsidRPr="00CE2AFF">
        <w:rPr>
          <w:color w:val="000000"/>
        </w:rPr>
        <w:t>«</w:t>
      </w:r>
      <w:r w:rsidRPr="00CE2AFF">
        <w:rPr>
          <w:color w:val="000000"/>
        </w:rPr>
        <w:t>Радуга</w:t>
      </w:r>
      <w:r w:rsidR="00E2389F" w:rsidRPr="00CE2AFF">
        <w:rPr>
          <w:color w:val="000000"/>
        </w:rPr>
        <w:t>»</w:t>
      </w:r>
      <w:r w:rsidRPr="00CE2AFF">
        <w:rPr>
          <w:color w:val="000000"/>
        </w:rPr>
        <w:t xml:space="preserve">, </w:t>
      </w:r>
      <w:proofErr w:type="spellStart"/>
      <w:r w:rsidRPr="00CE2AFF">
        <w:rPr>
          <w:color w:val="000000"/>
        </w:rPr>
        <w:t>Черчетской</w:t>
      </w:r>
      <w:proofErr w:type="spellEnd"/>
      <w:r w:rsidRPr="00CE2AFF">
        <w:rPr>
          <w:color w:val="000000"/>
        </w:rPr>
        <w:t xml:space="preserve"> средней школы. </w:t>
      </w:r>
    </w:p>
    <w:p w:rsidR="006A7B41" w:rsidRPr="00CE2AFF" w:rsidRDefault="006A7B41" w:rsidP="006A7B41">
      <w:pPr>
        <w:spacing w:after="0" w:line="360" w:lineRule="auto"/>
        <w:jc w:val="both"/>
      </w:pPr>
      <w:r w:rsidRPr="00CE2AFF">
        <w:tab/>
        <w:t xml:space="preserve">На обеспечение безопасности школ из средств местного  бюджета  профинансировано 27,4 млн. рублей. </w:t>
      </w:r>
    </w:p>
    <w:p w:rsidR="006A7B41" w:rsidRPr="00CE2AFF" w:rsidRDefault="006A7B41" w:rsidP="006A7B41">
      <w:pPr>
        <w:spacing w:after="0" w:line="360" w:lineRule="auto"/>
        <w:jc w:val="both"/>
      </w:pPr>
      <w:r w:rsidRPr="00CE2AFF">
        <w:tab/>
        <w:t>Значительную долю местного бюджета составили затраты на оплату медицинских осмотров, приобретение оборудования и хозяйственных товаров, топлива, электроэнергии, связи, проведение текущих косметических ремонтов – 144,6 млн.рублей.</w:t>
      </w:r>
    </w:p>
    <w:p w:rsidR="006A7B41" w:rsidRPr="00CE2AFF" w:rsidRDefault="006A7B41" w:rsidP="006A7B41">
      <w:pPr>
        <w:spacing w:after="0" w:line="360" w:lineRule="auto"/>
        <w:jc w:val="both"/>
      </w:pPr>
      <w:r w:rsidRPr="00CE2AFF">
        <w:tab/>
        <w:t xml:space="preserve">Одним из приоритетных направлений деятельности муниципальной системы образования является приведение зданий образовательных организаций в соответствие с современными требованиями. Проведены работы по ремонту систем отопления и водоснабжения, сантехнические и электромонтажные работы, замена окон и дверей, ремонты кровель, приобретены отопительные котлы. На эти цели из местного бюджета профинансировано 30,7 млн. рублей. </w:t>
      </w:r>
    </w:p>
    <w:p w:rsidR="006A7B41" w:rsidRPr="00CE2AFF" w:rsidRDefault="006A7B41" w:rsidP="006A7B41">
      <w:pPr>
        <w:spacing w:after="0" w:line="360" w:lineRule="auto"/>
        <w:ind w:firstLine="708"/>
        <w:jc w:val="both"/>
      </w:pPr>
      <w:r w:rsidRPr="00CE2AFF">
        <w:t xml:space="preserve">На всестороннее развитие детей направлено дополнительное образование. Продолжается реализация проекта </w:t>
      </w:r>
      <w:r w:rsidR="00E2389F" w:rsidRPr="00CE2AFF">
        <w:t>«</w:t>
      </w:r>
      <w:r w:rsidRPr="00CE2AFF">
        <w:t>Успех каждого ребенка</w:t>
      </w:r>
      <w:r w:rsidR="00E2389F" w:rsidRPr="00CE2AFF">
        <w:t>»</w:t>
      </w:r>
      <w:r w:rsidRPr="00CE2AFF">
        <w:t xml:space="preserve"> национального проекта </w:t>
      </w:r>
      <w:r w:rsidR="00E2389F" w:rsidRPr="00CE2AFF">
        <w:t>«</w:t>
      </w:r>
      <w:r w:rsidRPr="00CE2AFF">
        <w:t>Образование</w:t>
      </w:r>
      <w:r w:rsidR="00E2389F" w:rsidRPr="00CE2AFF">
        <w:t>»</w:t>
      </w:r>
      <w:r w:rsidRPr="00CE2AFF">
        <w:t xml:space="preserve">. Всего зарегистрировано детей в автоматизированной информационной системе </w:t>
      </w:r>
      <w:r w:rsidR="00E2389F" w:rsidRPr="00CE2AFF">
        <w:t>«</w:t>
      </w:r>
      <w:r w:rsidRPr="00CE2AFF">
        <w:t>Навигатор дополнительного образования Иркутской области</w:t>
      </w:r>
      <w:r w:rsidR="00E2389F" w:rsidRPr="00CE2AFF">
        <w:t>»</w:t>
      </w:r>
      <w:r w:rsidRPr="00CE2AFF">
        <w:t xml:space="preserve"> 12 918 человек. Реализуются 576 дополнительных общеразвивающих  программ. Показатель охвата дополнительным образованием детей в возрасте от 5 до 18 лет составил 72,6 %. Развивается Юнармейское движение. Воспитанники </w:t>
      </w:r>
      <w:proofErr w:type="gramStart"/>
      <w:r w:rsidRPr="00CE2AFF">
        <w:t>учреждений  достойно</w:t>
      </w:r>
      <w:proofErr w:type="gramEnd"/>
      <w:r w:rsidRPr="00CE2AFF">
        <w:t xml:space="preserve"> представляют </w:t>
      </w:r>
      <w:proofErr w:type="spellStart"/>
      <w:r w:rsidRPr="00CE2AFF">
        <w:lastRenderedPageBreak/>
        <w:t>Тайшетский</w:t>
      </w:r>
      <w:proofErr w:type="spellEnd"/>
      <w:r w:rsidRPr="00CE2AFF">
        <w:t xml:space="preserve"> район на региональном и всероссийском уровнях, затраты местного бюджета для их участия в конкурсных мероприятиях составили 0,9 млн.рублей. </w:t>
      </w:r>
    </w:p>
    <w:p w:rsidR="006A7B41" w:rsidRPr="00CE2AFF" w:rsidRDefault="006A7B41" w:rsidP="006A7B41">
      <w:pPr>
        <w:spacing w:after="0" w:line="360" w:lineRule="auto"/>
        <w:ind w:firstLine="708"/>
        <w:jc w:val="both"/>
      </w:pPr>
      <w:r w:rsidRPr="00CE2AFF">
        <w:t xml:space="preserve">В муниципальной системе образования продолжается реализация программы </w:t>
      </w:r>
      <w:r w:rsidR="00E2389F" w:rsidRPr="00CE2AFF">
        <w:t>«</w:t>
      </w:r>
      <w:r w:rsidRPr="00CE2AFF">
        <w:t>Одаренные дети</w:t>
      </w:r>
      <w:r w:rsidR="00E2389F" w:rsidRPr="00CE2AFF">
        <w:t>»</w:t>
      </w:r>
      <w:r w:rsidRPr="00CE2AFF">
        <w:t xml:space="preserve">. Школьники участвовали в профильных сменах образовательного центра </w:t>
      </w:r>
      <w:r w:rsidR="00E2389F" w:rsidRPr="00CE2AFF">
        <w:t>«</w:t>
      </w:r>
      <w:r w:rsidRPr="00CE2AFF">
        <w:t>Персей</w:t>
      </w:r>
      <w:r w:rsidR="00E2389F" w:rsidRPr="00CE2AFF">
        <w:t>»</w:t>
      </w:r>
      <w:r w:rsidRPr="00CE2AFF">
        <w:t xml:space="preserve">, ПРО-форуме добровольцев, научно-практических конференциях, районных конкурсах </w:t>
      </w:r>
      <w:r w:rsidR="00E2389F" w:rsidRPr="00CE2AFF">
        <w:t>«</w:t>
      </w:r>
      <w:r w:rsidRPr="00CE2AFF">
        <w:t>Лучший ученик года</w:t>
      </w:r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>К защите Родины готов!</w:t>
      </w:r>
      <w:r w:rsidR="00E2389F" w:rsidRPr="00CE2AFF">
        <w:t>»</w:t>
      </w:r>
      <w:r w:rsidRPr="00CE2AFF">
        <w:t xml:space="preserve">. Проведен уже ставший традиционным Новогодний бал мэра </w:t>
      </w:r>
      <w:proofErr w:type="spellStart"/>
      <w:r w:rsidRPr="00CE2AFF">
        <w:t>Тайшетского</w:t>
      </w:r>
      <w:proofErr w:type="spellEnd"/>
      <w:r w:rsidRPr="00CE2AFF">
        <w:t xml:space="preserve"> района для школьников, обучающихся на </w:t>
      </w:r>
      <w:r w:rsidR="00E2389F" w:rsidRPr="00CE2AFF">
        <w:t>«</w:t>
      </w:r>
      <w:r w:rsidRPr="00CE2AFF">
        <w:t>отлично</w:t>
      </w:r>
      <w:r w:rsidR="00E2389F" w:rsidRPr="00CE2AFF">
        <w:t>»</w:t>
      </w:r>
      <w:r w:rsidRPr="00CE2AFF">
        <w:t xml:space="preserve">. Финансовые затраты местного бюджета на эти цели составили 1,4 млн. рублей. </w:t>
      </w:r>
    </w:p>
    <w:p w:rsidR="006A7B41" w:rsidRPr="00CE2AFF" w:rsidRDefault="006A7B41" w:rsidP="006A7B41">
      <w:pPr>
        <w:widowControl w:val="0"/>
        <w:spacing w:after="0" w:line="360" w:lineRule="auto"/>
        <w:ind w:firstLine="709"/>
        <w:jc w:val="both"/>
      </w:pPr>
      <w:r w:rsidRPr="00CE2AFF">
        <w:rPr>
          <w:color w:val="000000"/>
          <w:shd w:val="clear" w:color="auto" w:fill="FFFFFF"/>
        </w:rPr>
        <w:t xml:space="preserve">Важное значение имеет патриотическое воспитание школьников. Учебный год насыщен новыми событиями. С 1 сентября – это церемония поднятия Государственного флага Российской Федерации. Во всех школах </w:t>
      </w:r>
      <w:proofErr w:type="gramStart"/>
      <w:r w:rsidRPr="00CE2AFF">
        <w:rPr>
          <w:color w:val="000000"/>
          <w:shd w:val="clear" w:color="auto" w:fill="FFFFFF"/>
        </w:rPr>
        <w:t>района  стартовали</w:t>
      </w:r>
      <w:proofErr w:type="gramEnd"/>
      <w:r w:rsidRPr="00CE2AFF">
        <w:rPr>
          <w:color w:val="000000"/>
          <w:shd w:val="clear" w:color="auto" w:fill="FFFFFF"/>
        </w:rPr>
        <w:t xml:space="preserve"> еженедельные внеурочные занятия </w:t>
      </w:r>
      <w:r w:rsidR="00E2389F" w:rsidRPr="00CE2AFF">
        <w:rPr>
          <w:color w:val="000000"/>
          <w:shd w:val="clear" w:color="auto" w:fill="FFFFFF"/>
        </w:rPr>
        <w:t>«</w:t>
      </w:r>
      <w:r w:rsidRPr="00CE2AFF">
        <w:rPr>
          <w:color w:val="000000"/>
          <w:shd w:val="clear" w:color="auto" w:fill="FFFFFF"/>
        </w:rPr>
        <w:t>Разговоры о важном</w:t>
      </w:r>
      <w:r w:rsidR="00E2389F" w:rsidRPr="00CE2AFF">
        <w:rPr>
          <w:color w:val="000000"/>
          <w:shd w:val="clear" w:color="auto" w:fill="FFFFFF"/>
        </w:rPr>
        <w:t>»</w:t>
      </w:r>
      <w:r w:rsidRPr="00CE2AFF">
        <w:rPr>
          <w:color w:val="000000"/>
          <w:shd w:val="clear" w:color="auto" w:fill="FFFFFF"/>
        </w:rPr>
        <w:t xml:space="preserve">. Введены  ставки советников  директоров по воспитанию и взаимодействию с детскими общественными объединениями в 24 школах. Действуют рабочие программы воспитания. В 20 школах открыты комнаты детских инициатив, в школах № 10 и № 14 открыты Центры детских инициатив, на оборудование которых из местного бюджета выделено 0,9 </w:t>
      </w:r>
      <w:proofErr w:type="spellStart"/>
      <w:r w:rsidRPr="00CE2AFF">
        <w:rPr>
          <w:color w:val="000000"/>
          <w:shd w:val="clear" w:color="auto" w:fill="FFFFFF"/>
        </w:rPr>
        <w:t>млн.руб</w:t>
      </w:r>
      <w:r w:rsidR="0033144A">
        <w:rPr>
          <w:color w:val="000000"/>
          <w:shd w:val="clear" w:color="auto" w:fill="FFFFFF"/>
        </w:rPr>
        <w:t>лей</w:t>
      </w:r>
      <w:proofErr w:type="spellEnd"/>
      <w:r w:rsidRPr="00CE2AFF">
        <w:rPr>
          <w:color w:val="000000"/>
          <w:shd w:val="clear" w:color="auto" w:fill="FFFFFF"/>
        </w:rPr>
        <w:t xml:space="preserve">. В 11 школах открыты парты Героев, посвященные землякам, совершившим доблестные поступки и проявивших личное мужество. </w:t>
      </w:r>
    </w:p>
    <w:p w:rsidR="006A7B41" w:rsidRPr="00CE2AFF" w:rsidRDefault="006A7B41" w:rsidP="006A7B41">
      <w:pPr>
        <w:spacing w:after="0" w:line="360" w:lineRule="auto"/>
        <w:ind w:firstLine="708"/>
        <w:jc w:val="both"/>
      </w:pPr>
      <w:r w:rsidRPr="00CE2AFF">
        <w:t xml:space="preserve">Одним из приоритетных направлений сферы образования является кадровое обеспечение. В образовательных организациях </w:t>
      </w:r>
      <w:proofErr w:type="spellStart"/>
      <w:r w:rsidRPr="00CE2AFF">
        <w:t>Тайшетского</w:t>
      </w:r>
      <w:proofErr w:type="spellEnd"/>
      <w:r w:rsidRPr="00CE2AFF">
        <w:t xml:space="preserve"> района работают 1027 педагогических работников. Обеспеченность педагогическими кадрами составляет  89 %, требуется около 200  педагогов. </w:t>
      </w:r>
      <w:proofErr w:type="spellStart"/>
      <w:r w:rsidRPr="00CE2AFF">
        <w:t>Тайшетский</w:t>
      </w:r>
      <w:proofErr w:type="spellEnd"/>
      <w:r w:rsidRPr="00CE2AFF">
        <w:t xml:space="preserve"> район продолжает участвовать  в федеральной программе </w:t>
      </w:r>
      <w:r w:rsidR="00E2389F" w:rsidRPr="00CE2AFF">
        <w:t>«</w:t>
      </w:r>
      <w:r w:rsidRPr="00CE2AFF">
        <w:t>Земский учитель</w:t>
      </w:r>
      <w:r w:rsidR="00E2389F" w:rsidRPr="00CE2AFF">
        <w:t>»</w:t>
      </w:r>
      <w:r w:rsidRPr="00CE2AFF">
        <w:t xml:space="preserve"> - в </w:t>
      </w:r>
      <w:proofErr w:type="spellStart"/>
      <w:r w:rsidRPr="00CE2AFF">
        <w:t>Шелеховскую</w:t>
      </w:r>
      <w:proofErr w:type="spellEnd"/>
      <w:r w:rsidRPr="00CE2AFF">
        <w:t xml:space="preserve"> среднюю школу прибыл учитель-логопед, начали работу с 1 сентября 2022 года 13 молодых специалистов.  </w:t>
      </w:r>
    </w:p>
    <w:p w:rsidR="006A7B41" w:rsidRPr="00CE2AFF" w:rsidRDefault="006A7B41" w:rsidP="006A7B41">
      <w:pPr>
        <w:spacing w:after="0" w:line="360" w:lineRule="auto"/>
        <w:ind w:firstLine="708"/>
        <w:jc w:val="both"/>
      </w:pPr>
      <w:r w:rsidRPr="00CE2AFF">
        <w:t xml:space="preserve">Администрация </w:t>
      </w:r>
      <w:proofErr w:type="spellStart"/>
      <w:r w:rsidRPr="00CE2AFF">
        <w:t>Тайшетского</w:t>
      </w:r>
      <w:proofErr w:type="spellEnd"/>
      <w:r w:rsidR="006C741E">
        <w:t xml:space="preserve"> </w:t>
      </w:r>
      <w:r w:rsidRPr="00CE2AFF">
        <w:t xml:space="preserve">района  продолжает поддерживать педагогов  образовательных организаций.  Для 38 педагогов оплачивается арендная плата в размере 10 тыс.руб., общая сумма затрат из местного бюджета составила 3,4 млн. рублей. Традиционное чествование педагогов проводится по итогам работы за год и ко Дню Учителя. Оплачиваются командировочные расходы педагогам </w:t>
      </w:r>
      <w:r w:rsidR="00E2389F" w:rsidRPr="00CE2AFF">
        <w:t>«</w:t>
      </w:r>
      <w:r w:rsidRPr="00CE2AFF">
        <w:t>северных</w:t>
      </w:r>
      <w:r w:rsidR="00E2389F" w:rsidRPr="00CE2AFF">
        <w:t>»</w:t>
      </w:r>
      <w:r w:rsidRPr="00CE2AFF">
        <w:t xml:space="preserve"> территорий, поездки на мероприятия.  Проведены районные конкурсы </w:t>
      </w:r>
      <w:r w:rsidR="00E2389F" w:rsidRPr="00CE2AFF">
        <w:t>«</w:t>
      </w:r>
      <w:r w:rsidRPr="00CE2AFF">
        <w:t>Учитель года</w:t>
      </w:r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>Воспитатель года</w:t>
      </w:r>
      <w:r w:rsidR="00E2389F" w:rsidRPr="00CE2AFF">
        <w:t>»</w:t>
      </w:r>
      <w:r w:rsidRPr="00CE2AFF">
        <w:t xml:space="preserve">, </w:t>
      </w:r>
      <w:r w:rsidR="00E2389F" w:rsidRPr="00CE2AFF">
        <w:t>«</w:t>
      </w:r>
      <w:r w:rsidRPr="00CE2AFF">
        <w:t>Учитель года ОБЖ</w:t>
      </w:r>
      <w:r w:rsidR="00E2389F" w:rsidRPr="00CE2AFF">
        <w:t>»</w:t>
      </w:r>
      <w:r w:rsidRPr="00CE2AFF">
        <w:t xml:space="preserve">.  Расходы  на эти цели составили 1,2 млн. рублей. Педагоги достойно представили </w:t>
      </w:r>
      <w:proofErr w:type="spellStart"/>
      <w:r w:rsidRPr="00CE2AFF">
        <w:t>Тайшетский</w:t>
      </w:r>
      <w:proofErr w:type="spellEnd"/>
      <w:r w:rsidRPr="00CE2AFF">
        <w:t xml:space="preserve"> район в конкурсах педагогического мастерства регионального уровня. 7 педагогов дополнительного образования Дома детского </w:t>
      </w:r>
      <w:r w:rsidRPr="00CE2AFF">
        <w:lastRenderedPageBreak/>
        <w:t xml:space="preserve">творчества и Центра дополнительного образования </w:t>
      </w:r>
      <w:r w:rsidR="00E2389F" w:rsidRPr="00CE2AFF">
        <w:t>«</w:t>
      </w:r>
      <w:r w:rsidRPr="00CE2AFF">
        <w:t>Радуга</w:t>
      </w:r>
      <w:r w:rsidR="00E2389F" w:rsidRPr="00CE2AFF">
        <w:t>»</w:t>
      </w:r>
      <w:r w:rsidRPr="00CE2AFF">
        <w:t xml:space="preserve">  признаны победителями конкурсного отбора на премию Губернатора Иркутской области. </w:t>
      </w:r>
    </w:p>
    <w:p w:rsidR="008F5EAA" w:rsidRPr="00CE2AFF" w:rsidRDefault="008F5EAA" w:rsidP="008F5EAA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8F5EAA" w:rsidRPr="00CE2AFF" w:rsidRDefault="008F5EAA" w:rsidP="008F5EAA">
      <w:pPr>
        <w:spacing w:after="0" w:line="360" w:lineRule="auto"/>
        <w:jc w:val="center"/>
        <w:rPr>
          <w:b/>
        </w:rPr>
      </w:pPr>
      <w:r w:rsidRPr="00CE2AFF">
        <w:rPr>
          <w:b/>
        </w:rPr>
        <w:t>КУЛЬТУРА, СПОРТ, МОЛОДЁЖНАЯ ПОЛИТИКА</w:t>
      </w:r>
    </w:p>
    <w:p w:rsidR="008F5EAA" w:rsidRPr="00CE2AFF" w:rsidRDefault="008F5EAA" w:rsidP="008F5EAA">
      <w:pPr>
        <w:spacing w:after="0" w:line="360" w:lineRule="auto"/>
        <w:jc w:val="center"/>
        <w:rPr>
          <w:b/>
          <w:sz w:val="16"/>
          <w:szCs w:val="16"/>
        </w:rPr>
      </w:pP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 действует 12 учреждений культуры: 2 культурно-досуговых, 2 краеведческих музея, 6 школ дополнительного образования, </w:t>
      </w:r>
      <w:proofErr w:type="spellStart"/>
      <w:r w:rsidRPr="00CE2AFF">
        <w:t>Межпоселенческая</w:t>
      </w:r>
      <w:proofErr w:type="spellEnd"/>
      <w:r w:rsidR="00E23F0D">
        <w:t xml:space="preserve"> </w:t>
      </w:r>
      <w:r w:rsidRPr="00CE2AFF">
        <w:t>библиотека,</w:t>
      </w:r>
      <w:r w:rsidR="00E23F0D">
        <w:t xml:space="preserve"> </w:t>
      </w:r>
      <w:r w:rsidRPr="00CE2AFF">
        <w:t>Физкультурно-оздоровительный комплекс.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На территории </w:t>
      </w:r>
      <w:proofErr w:type="spellStart"/>
      <w:r w:rsidRPr="00CE2AFF">
        <w:t>Тайшетского</w:t>
      </w:r>
      <w:proofErr w:type="spellEnd"/>
      <w:r w:rsidR="00E23F0D">
        <w:t xml:space="preserve"> </w:t>
      </w:r>
      <w:r w:rsidRPr="00CE2AFF">
        <w:t>района</w:t>
      </w:r>
      <w:r w:rsidR="00E23F0D">
        <w:t xml:space="preserve"> </w:t>
      </w:r>
      <w:r w:rsidRPr="00CE2AFF">
        <w:t xml:space="preserve">реализуется национальный проект </w:t>
      </w:r>
      <w:r w:rsidR="00E2389F" w:rsidRPr="00CE2AFF">
        <w:t>«</w:t>
      </w:r>
      <w:r w:rsidRPr="00CE2AFF">
        <w:t>Культура</w:t>
      </w:r>
      <w:r w:rsidR="00E2389F" w:rsidRPr="00CE2AFF">
        <w:t>»</w:t>
      </w:r>
      <w:r w:rsidRPr="00CE2AFF">
        <w:t xml:space="preserve">. В рамках проекта  повысили свою квалификацию 8 специалистов сферы культуры,  открылись виртуальные концертные залы в МБУК МРДК </w:t>
      </w:r>
      <w:r w:rsidR="00E2389F" w:rsidRPr="00CE2AFF">
        <w:t>«</w:t>
      </w:r>
      <w:r w:rsidRPr="00CE2AFF">
        <w:t>Юбилейный</w:t>
      </w:r>
      <w:r w:rsidR="00E2389F" w:rsidRPr="00CE2AFF">
        <w:t>»</w:t>
      </w:r>
      <w:r w:rsidRPr="00CE2AFF">
        <w:t xml:space="preserve"> и ДШИ г. Бирюсинска, выделена субсидия на приобретение музыкальных инструментов  на сумму 5,9 млн. рублей.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В рамках субсидии из областного бюджета</w:t>
      </w:r>
      <w:r w:rsidR="00E23F0D">
        <w:t xml:space="preserve"> </w:t>
      </w:r>
      <w:r w:rsidRPr="00CE2AFF">
        <w:t xml:space="preserve">Районный дом культуры </w:t>
      </w:r>
      <w:r w:rsidR="00E2389F" w:rsidRPr="00CE2AFF">
        <w:t>«</w:t>
      </w:r>
      <w:proofErr w:type="gramStart"/>
      <w:r w:rsidRPr="00CE2AFF">
        <w:t>Юбилейный</w:t>
      </w:r>
      <w:r w:rsidR="00E2389F" w:rsidRPr="00CE2AFF">
        <w:t>»</w:t>
      </w:r>
      <w:r w:rsidRPr="00CE2AFF">
        <w:t xml:space="preserve">  приобрёл</w:t>
      </w:r>
      <w:proofErr w:type="gramEnd"/>
      <w:r w:rsidRPr="00CE2AFF">
        <w:t xml:space="preserve"> звуковое оборудование на сумму 0,7 млн. руб</w:t>
      </w:r>
      <w:r w:rsidR="0033144A">
        <w:t>лей</w:t>
      </w:r>
      <w:r w:rsidRPr="00CE2AFF">
        <w:t>, обновился</w:t>
      </w:r>
      <w:r w:rsidR="00E23F0D">
        <w:t xml:space="preserve"> </w:t>
      </w:r>
      <w:r w:rsidRPr="00CE2AFF">
        <w:t xml:space="preserve">библиотечный фонд    на 1453 экземпляра книг на сумму 0,4 </w:t>
      </w:r>
      <w:proofErr w:type="spellStart"/>
      <w:r w:rsidRPr="00CE2AFF">
        <w:t>млн.руб</w:t>
      </w:r>
      <w:r w:rsidR="0033144A">
        <w:t>лей</w:t>
      </w:r>
      <w:proofErr w:type="spellEnd"/>
      <w:r w:rsidRPr="00CE2AFF">
        <w:t>, приобретено спортивное оборудование и инвентарь</w:t>
      </w:r>
      <w:r w:rsidR="00E23F0D">
        <w:t xml:space="preserve"> </w:t>
      </w:r>
      <w:r w:rsidRPr="00CE2AFF">
        <w:t xml:space="preserve">для Детско-юношеских спортивных школ </w:t>
      </w:r>
      <w:proofErr w:type="spellStart"/>
      <w:r w:rsidRPr="00CE2AFF">
        <w:t>г.Тайшета</w:t>
      </w:r>
      <w:proofErr w:type="spellEnd"/>
      <w:r w:rsidRPr="00CE2AFF">
        <w:t xml:space="preserve"> и </w:t>
      </w:r>
      <w:proofErr w:type="spellStart"/>
      <w:r w:rsidRPr="00CE2AFF">
        <w:t>г.Бирюсинска</w:t>
      </w:r>
      <w:proofErr w:type="spellEnd"/>
      <w:r w:rsidR="00E23F0D">
        <w:t xml:space="preserve"> </w:t>
      </w:r>
      <w:r w:rsidRPr="00CE2AFF">
        <w:t>на сумму 0,4 млн. рублей.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Близится к завершению строительство Рождественского сельского Дома культуры, на строительство выделены денежные средства в сумме 61,7 млн. рублей.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За отчётный период число посещений в культурно-досуговые учреждения составило 10862 человека. В целях самореализации творческого потенциала населения в РДК </w:t>
      </w:r>
      <w:r w:rsidR="00E2389F" w:rsidRPr="00CE2AFF">
        <w:t>«</w:t>
      </w:r>
      <w:r w:rsidRPr="00CE2AFF">
        <w:t>Юбилейный</w:t>
      </w:r>
      <w:r w:rsidR="00E2389F" w:rsidRPr="00CE2AFF">
        <w:t>»</w:t>
      </w:r>
      <w:r w:rsidRPr="00CE2AFF">
        <w:t xml:space="preserve"> и Центре культуры и кино </w:t>
      </w:r>
      <w:r w:rsidR="00E2389F" w:rsidRPr="00CE2AFF">
        <w:t>«</w:t>
      </w:r>
      <w:r w:rsidRPr="00CE2AFF">
        <w:t>Надежда</w:t>
      </w:r>
      <w:r w:rsidR="00E2389F" w:rsidRPr="00CE2AFF">
        <w:t>»</w:t>
      </w:r>
      <w:r w:rsidRPr="00CE2AFF">
        <w:t xml:space="preserve"> действует 45 клубных формирований, в которых занимается 960 человек. 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Количество посетителей музеев в 2022 году составило 47 596 человек, увеличение произошло в связи с организацией передвижных тематических выставок, проведением экскурсий, лекций, массовых мероприятий, групповых посещений.</w:t>
      </w:r>
      <w:r w:rsidR="00E23F0D">
        <w:t xml:space="preserve"> </w:t>
      </w:r>
      <w:r w:rsidRPr="00CE2AFF">
        <w:t>Учитывая потребности посетителей, особое внимание было уделено организации мастер классов, их проведено 18, приняло участие 526 человек.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proofErr w:type="spellStart"/>
      <w:r w:rsidRPr="00CE2AFF">
        <w:t>Межпоселенческой</w:t>
      </w:r>
      <w:proofErr w:type="spellEnd"/>
      <w:r w:rsidRPr="00CE2AFF">
        <w:t xml:space="preserve"> библиотечной системой обслуживается</w:t>
      </w:r>
      <w:r w:rsidR="00E23F0D">
        <w:t xml:space="preserve"> </w:t>
      </w:r>
      <w:r w:rsidRPr="00CE2AFF">
        <w:t xml:space="preserve">25% населения </w:t>
      </w:r>
      <w:proofErr w:type="spellStart"/>
      <w:r w:rsidRPr="00CE2AFF">
        <w:t>Тайшетского</w:t>
      </w:r>
      <w:proofErr w:type="spellEnd"/>
      <w:r w:rsidRPr="00CE2AFF">
        <w:t xml:space="preserve"> района.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В школах дополнительного образования сферы культуры обучается 770 учащихся.</w:t>
      </w:r>
      <w:r w:rsidR="00E23F0D">
        <w:t xml:space="preserve"> </w:t>
      </w:r>
      <w:r w:rsidRPr="00CE2AFF">
        <w:t>Учащиеся школ активно принимают участие в конкурсах различных уровней: в областных - 234 человека, во всероссийских</w:t>
      </w:r>
      <w:r w:rsidR="001F0FBF">
        <w:t xml:space="preserve"> </w:t>
      </w:r>
      <w:r w:rsidRPr="00CE2AFF">
        <w:t>-</w:t>
      </w:r>
      <w:r w:rsidR="001F0FBF">
        <w:t xml:space="preserve"> </w:t>
      </w:r>
      <w:r w:rsidRPr="00CE2AFF">
        <w:t>122 человека, в международных</w:t>
      </w:r>
      <w:r w:rsidR="001F0FBF">
        <w:t xml:space="preserve"> </w:t>
      </w:r>
      <w:r w:rsidRPr="00CE2AFF">
        <w:t>-</w:t>
      </w:r>
      <w:r w:rsidR="001F0FBF">
        <w:t xml:space="preserve"> </w:t>
      </w:r>
      <w:r w:rsidRPr="00CE2AFF">
        <w:t>211 человек, в межрегиональных – 200 человек.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lastRenderedPageBreak/>
        <w:t>В детско-юношеских спортивных школах обучается 677 учащихся, которые активно приняли участие в 59  соревнованиях районного, областного, федерального, международного уровней и завоевали 26 призовых мест.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Велась подготовка  спортсменов по разрядам, присвоено 88 разрядов, из них кандидаты в мастера спорта – 9 чел.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В 2022 году приняты нормативы сдачи ГТО  у 1592 человек,  знаком отличия отмечено 1025 человек, по сравнению с 2021 годом число сдавших нормы ГТО увеличилось на 43%.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В ходе реализации программы </w:t>
      </w:r>
      <w:r w:rsidR="00E2389F" w:rsidRPr="00CE2AFF">
        <w:t>«</w:t>
      </w:r>
      <w:r w:rsidRPr="00CE2AFF">
        <w:t>Молодым семьям - доступное жилье</w:t>
      </w:r>
      <w:r w:rsidR="00E2389F" w:rsidRPr="00CE2AFF">
        <w:t>»</w:t>
      </w:r>
      <w:r w:rsidR="007C5CD9">
        <w:t xml:space="preserve"> </w:t>
      </w:r>
      <w:r w:rsidRPr="00CE2AFF">
        <w:t xml:space="preserve">в 2022 году 19 семей получили социальную выплату на приобретение жилого помещения и создание объекта индивидуального жилищного строительства. Фактически выплаченная сумма субсидии в 2022 году составила </w:t>
      </w:r>
      <w:r w:rsidR="007C5CD9">
        <w:t>11,2</w:t>
      </w:r>
      <w:r w:rsidRPr="00CE2AFF">
        <w:t xml:space="preserve"> млн.</w:t>
      </w:r>
      <w:r w:rsidR="000A261E">
        <w:t xml:space="preserve"> </w:t>
      </w:r>
      <w:r w:rsidRPr="00CE2AFF">
        <w:t>руб</w:t>
      </w:r>
      <w:r w:rsidR="000A261E">
        <w:t>лей</w:t>
      </w:r>
      <w:r w:rsidRPr="00CE2AFF">
        <w:t>, из них: федеральный бюджет – 2,19 млн. руб</w:t>
      </w:r>
      <w:r w:rsidR="000A261E">
        <w:t>лей</w:t>
      </w:r>
      <w:r w:rsidRPr="00CE2AFF">
        <w:t>, областной бюджет – 6,</w:t>
      </w:r>
      <w:r w:rsidR="007C5CD9">
        <w:t>42</w:t>
      </w:r>
      <w:r w:rsidRPr="00CE2AFF">
        <w:t xml:space="preserve"> млн. руб</w:t>
      </w:r>
      <w:r w:rsidR="000A261E">
        <w:t>лей</w:t>
      </w:r>
      <w:r w:rsidRPr="00CE2AFF">
        <w:t>, районный бюджет – 2,59 млн. рублей.</w:t>
      </w:r>
    </w:p>
    <w:p w:rsidR="006A7B41" w:rsidRPr="00CE2AFF" w:rsidRDefault="006A7B41" w:rsidP="006A7B41">
      <w:pPr>
        <w:spacing w:after="0" w:line="360" w:lineRule="auto"/>
        <w:jc w:val="both"/>
      </w:pPr>
      <w:r w:rsidRPr="00FB03EB">
        <w:t xml:space="preserve">              На территории Российской Федерации </w:t>
      </w:r>
      <w:r w:rsidRPr="00FB03EB">
        <w:rPr>
          <w:shd w:val="clear" w:color="auto" w:fill="FFFFFF"/>
        </w:rPr>
        <w:t xml:space="preserve">стартовала уникальная программа </w:t>
      </w:r>
      <w:r w:rsidR="00E2389F" w:rsidRPr="00FB03EB">
        <w:rPr>
          <w:shd w:val="clear" w:color="auto" w:fill="FFFFFF"/>
        </w:rPr>
        <w:t>«</w:t>
      </w:r>
      <w:r w:rsidRPr="00FB03EB">
        <w:rPr>
          <w:shd w:val="clear" w:color="auto" w:fill="FFFFFF"/>
        </w:rPr>
        <w:t>Пушкинская карта</w:t>
      </w:r>
      <w:r w:rsidR="00E2389F" w:rsidRPr="00FB03EB">
        <w:rPr>
          <w:shd w:val="clear" w:color="auto" w:fill="FFFFFF"/>
        </w:rPr>
        <w:t>»</w:t>
      </w:r>
      <w:r w:rsidRPr="00FB03EB">
        <w:rPr>
          <w:shd w:val="clear" w:color="auto" w:fill="FFFFFF"/>
        </w:rPr>
        <w:t xml:space="preserve">  для школьников и  студентов. </w:t>
      </w:r>
      <w:r w:rsidRPr="00FB03EB">
        <w:t xml:space="preserve">Благодаря этому проекту у </w:t>
      </w:r>
      <w:r w:rsidRPr="00FB03EB">
        <w:rPr>
          <w:shd w:val="clear" w:color="auto" w:fill="FFFFFF"/>
        </w:rPr>
        <w:t>молодежи</w:t>
      </w:r>
      <w:r w:rsidRPr="00FB03EB">
        <w:t xml:space="preserve"> от 14 до 22 лет появилась возможность бесплатно посещать музеи, театры, кинотеатры и концерты. Реализация программы </w:t>
      </w:r>
      <w:r w:rsidR="00E2389F" w:rsidRPr="00FB03EB">
        <w:t>«</w:t>
      </w:r>
      <w:r w:rsidRPr="00FB03EB">
        <w:t>Пушкинская карта</w:t>
      </w:r>
      <w:r w:rsidR="00E2389F" w:rsidRPr="00FB03EB">
        <w:t>»</w:t>
      </w:r>
      <w:r w:rsidRPr="00FB03EB">
        <w:t xml:space="preserve"> на территории </w:t>
      </w:r>
      <w:proofErr w:type="spellStart"/>
      <w:r w:rsidRPr="00FB03EB">
        <w:t>Тайшетского</w:t>
      </w:r>
      <w:proofErr w:type="spellEnd"/>
      <w:r w:rsidR="00032948" w:rsidRPr="00FB03EB">
        <w:t xml:space="preserve"> </w:t>
      </w:r>
      <w:r w:rsidRPr="00FB03EB">
        <w:t>района  началась в 2022 году,</w:t>
      </w:r>
      <w:r w:rsidRPr="00CE2AFF">
        <w:t xml:space="preserve"> в течение отчетного года подключены 4 учреждения культуры (2 музея,  </w:t>
      </w:r>
      <w:proofErr w:type="spellStart"/>
      <w:r w:rsidRPr="00CE2AFF">
        <w:t>Межпоселенческая</w:t>
      </w:r>
      <w:proofErr w:type="spellEnd"/>
      <w:r w:rsidRPr="00CE2AFF">
        <w:t xml:space="preserve"> библиотека посёлка Шиткино, </w:t>
      </w:r>
      <w:proofErr w:type="spellStart"/>
      <w:r w:rsidRPr="00CE2AFF">
        <w:t>ЦКиК</w:t>
      </w:r>
      <w:proofErr w:type="spellEnd"/>
      <w:r w:rsidR="00032948">
        <w:t xml:space="preserve"> </w:t>
      </w:r>
      <w:r w:rsidR="00E2389F" w:rsidRPr="00CE2AFF">
        <w:t>«</w:t>
      </w:r>
      <w:r w:rsidRPr="00CE2AFF">
        <w:t>Надежда</w:t>
      </w:r>
      <w:r w:rsidR="00E2389F" w:rsidRPr="00CE2AFF">
        <w:t>»</w:t>
      </w:r>
      <w:r w:rsidRPr="00CE2AFF">
        <w:t>, в котором  2 точки подключения: кинозал,  Дом культуры). Для поддержки учреждений культуры привлечено за счет Пушкинской карты более 0,18 млн. рублей.</w:t>
      </w:r>
    </w:p>
    <w:p w:rsidR="00D07E20" w:rsidRPr="00CE2AFF" w:rsidRDefault="00D07E20" w:rsidP="006A7B41">
      <w:pPr>
        <w:spacing w:after="0" w:line="360" w:lineRule="auto"/>
        <w:jc w:val="both"/>
      </w:pPr>
    </w:p>
    <w:p w:rsidR="00B4652B" w:rsidRPr="00CE2AFF" w:rsidRDefault="00B4652B" w:rsidP="00B4652B">
      <w:pPr>
        <w:spacing w:after="0" w:line="360" w:lineRule="auto"/>
        <w:ind w:firstLine="708"/>
        <w:jc w:val="center"/>
        <w:rPr>
          <w:rFonts w:eastAsia="Calibri"/>
          <w:b/>
          <w:bCs/>
        </w:rPr>
      </w:pPr>
      <w:r w:rsidRPr="00CE2AFF">
        <w:rPr>
          <w:rFonts w:eastAsia="Calibri"/>
          <w:b/>
          <w:bCs/>
        </w:rPr>
        <w:t>ЗДРАВООХРАНЕНИЕ</w:t>
      </w:r>
    </w:p>
    <w:p w:rsidR="008B70D2" w:rsidRPr="00CE2AFF" w:rsidRDefault="008B70D2" w:rsidP="006A7B41">
      <w:pPr>
        <w:tabs>
          <w:tab w:val="left" w:pos="709"/>
        </w:tabs>
        <w:spacing w:after="0" w:line="360" w:lineRule="auto"/>
        <w:ind w:firstLine="708"/>
        <w:jc w:val="center"/>
        <w:rPr>
          <w:sz w:val="16"/>
          <w:szCs w:val="16"/>
        </w:rPr>
      </w:pPr>
    </w:p>
    <w:p w:rsidR="006A7B41" w:rsidRPr="00CE2AFF" w:rsidRDefault="008B70D2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ab/>
      </w:r>
      <w:r w:rsidR="006A7B41" w:rsidRPr="00CE2AFF">
        <w:t>Содействие развитию здравоохранения и улучшению качества медицинского обслуживания на территории района входит в число первостепенных мер реализации модели социально ориентированного развития.</w:t>
      </w:r>
    </w:p>
    <w:p w:rsidR="006A7B41" w:rsidRPr="00CE2AFF" w:rsidRDefault="006A7B41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 xml:space="preserve">Медицинское обслуживание </w:t>
      </w:r>
      <w:proofErr w:type="spellStart"/>
      <w:r w:rsidRPr="00CE2AFF">
        <w:t>Тайшетского</w:t>
      </w:r>
      <w:proofErr w:type="spellEnd"/>
      <w:r w:rsidRPr="00CE2AFF">
        <w:t xml:space="preserve"> района осуществляется областным государственным учреждением здравоохранения </w:t>
      </w:r>
      <w:r w:rsidR="00E2389F" w:rsidRPr="00CE2AFF">
        <w:t>«</w:t>
      </w:r>
      <w:proofErr w:type="spellStart"/>
      <w:r w:rsidRPr="00CE2AFF">
        <w:t>Тайшетская</w:t>
      </w:r>
      <w:proofErr w:type="spellEnd"/>
      <w:r w:rsidRPr="00CE2AFF">
        <w:t xml:space="preserve"> районная больница</w:t>
      </w:r>
      <w:r w:rsidR="00E2389F" w:rsidRPr="00CE2AFF">
        <w:t>»</w:t>
      </w:r>
      <w:r w:rsidRPr="00CE2AFF">
        <w:t>. В структуру лечебно-профилактических учреждений района  входят 4 амбулатории, 6 больниц, 32 фельдшерско-акушерских пункта, поликлиники  и стационары, отделение скорой медицинской помощи, вспомогательные учреждения.</w:t>
      </w:r>
    </w:p>
    <w:p w:rsidR="006A7B41" w:rsidRPr="00CE2AFF" w:rsidRDefault="006A7B41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 xml:space="preserve">В здравоохранении на территории района работают 1189 человек. Укомплектованность врачебными кадрами составляет 43,7% (2021 год – 45,2%), средним </w:t>
      </w:r>
      <w:r w:rsidRPr="00CE2AFF">
        <w:lastRenderedPageBreak/>
        <w:t>медицинским персоналом 68% (2021 год – 68,5%), младшим персоналом 100% (2021 год – 100%).</w:t>
      </w:r>
    </w:p>
    <w:p w:rsidR="006A7B41" w:rsidRPr="00CE2AFF" w:rsidRDefault="006A7B41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 xml:space="preserve">В рамках муниципальной программы </w:t>
      </w:r>
      <w:r w:rsidR="00E2389F" w:rsidRPr="00CE2AFF">
        <w:t>«</w:t>
      </w:r>
      <w:r w:rsidRPr="00CE2AFF">
        <w:t xml:space="preserve">Муниципальное </w:t>
      </w:r>
      <w:proofErr w:type="gramStart"/>
      <w:r w:rsidRPr="00CE2AFF">
        <w:t>управление</w:t>
      </w:r>
      <w:r w:rsidR="00E2389F" w:rsidRPr="00CE2AFF">
        <w:t>»</w:t>
      </w:r>
      <w:r w:rsidRPr="00CE2AFF">
        <w:t xml:space="preserve">  на</w:t>
      </w:r>
      <w:proofErr w:type="gramEnd"/>
      <w:r w:rsidRPr="00CE2AFF">
        <w:t xml:space="preserve"> 2020-2025 годы выплачена компенсация за </w:t>
      </w:r>
      <w:proofErr w:type="spellStart"/>
      <w:r w:rsidRPr="00CE2AFF">
        <w:t>найм</w:t>
      </w:r>
      <w:proofErr w:type="spellEnd"/>
      <w:r w:rsidRPr="00CE2AFF">
        <w:t xml:space="preserve"> жилья 5 медицинским работникам на общую сумму 0,54 </w:t>
      </w:r>
      <w:proofErr w:type="spellStart"/>
      <w:r w:rsidRPr="00CE2AFF">
        <w:t>млн.руб</w:t>
      </w:r>
      <w:r w:rsidR="00DD7972">
        <w:t>лей</w:t>
      </w:r>
      <w:proofErr w:type="spellEnd"/>
      <w:r w:rsidRPr="00CE2AFF">
        <w:t>.</w:t>
      </w:r>
    </w:p>
    <w:p w:rsidR="006A7B41" w:rsidRPr="00CE2AFF" w:rsidRDefault="000A3188" w:rsidP="006A7B41">
      <w:pPr>
        <w:tabs>
          <w:tab w:val="left" w:pos="709"/>
        </w:tabs>
        <w:spacing w:after="0" w:line="360" w:lineRule="auto"/>
        <w:jc w:val="both"/>
      </w:pPr>
      <w:r>
        <w:t xml:space="preserve">            </w:t>
      </w:r>
      <w:r w:rsidR="006A7B41" w:rsidRPr="00CE2AFF">
        <w:t xml:space="preserve">В рамках муниципальной программы </w:t>
      </w:r>
      <w:r w:rsidR="00E2389F" w:rsidRPr="00CE2AFF">
        <w:t>«</w:t>
      </w:r>
      <w:r w:rsidR="006A7B41" w:rsidRPr="00CE2AFF">
        <w:t xml:space="preserve">Повышение эффективности управления муниципальным имуществом муниципального образования </w:t>
      </w:r>
      <w:r w:rsidR="00E2389F" w:rsidRPr="00CE2AFF">
        <w:t>«</w:t>
      </w:r>
      <w:proofErr w:type="spellStart"/>
      <w:r w:rsidR="006A7B41" w:rsidRPr="00CE2AFF">
        <w:t>Тайшетский</w:t>
      </w:r>
      <w:proofErr w:type="spellEnd"/>
      <w:r w:rsidR="006A7B41" w:rsidRPr="00CE2AFF">
        <w:t xml:space="preserve"> район</w:t>
      </w:r>
      <w:r w:rsidR="00E2389F" w:rsidRPr="00CE2AFF">
        <w:t>»</w:t>
      </w:r>
      <w:r w:rsidR="006A7B41" w:rsidRPr="00CE2AFF">
        <w:t xml:space="preserve"> на 2020-2025 годы приобретена 5-комнатная квартира в  г. Бирюсинске и предоставлена врачу.</w:t>
      </w:r>
    </w:p>
    <w:p w:rsidR="006A7B41" w:rsidRPr="00CE2AFF" w:rsidRDefault="006A7B41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>В Иркутском государственном медицинском университете по целевым направлениям обучаются в 2022 году 5 человек.</w:t>
      </w:r>
    </w:p>
    <w:p w:rsidR="006A7B41" w:rsidRPr="00CE2AFF" w:rsidRDefault="006A7B41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 xml:space="preserve">В 2022 </w:t>
      </w:r>
      <w:proofErr w:type="gramStart"/>
      <w:r w:rsidRPr="00CE2AFF">
        <w:t>году  в</w:t>
      </w:r>
      <w:proofErr w:type="gramEnd"/>
      <w:r w:rsidRPr="00CE2AFF">
        <w:t xml:space="preserve"> рамках реализации государственной программы Иркутской области </w:t>
      </w:r>
      <w:r w:rsidR="00E2389F" w:rsidRPr="00CE2AFF">
        <w:t>«</w:t>
      </w:r>
      <w:r w:rsidRPr="00CE2AFF">
        <w:t>Развитие сельского хозяйства и регулирование рынков сельскохозяйственной продукции, сырья и продовольствия</w:t>
      </w:r>
      <w:r w:rsidR="00E2389F" w:rsidRPr="00CE2AFF">
        <w:t>»</w:t>
      </w:r>
      <w:r w:rsidRPr="00CE2AFF">
        <w:t xml:space="preserve"> на 2019-2024 годы</w:t>
      </w:r>
      <w:r w:rsidR="00E2389F" w:rsidRPr="00CE2AFF">
        <w:t>»</w:t>
      </w:r>
      <w:r w:rsidRPr="00CE2AFF">
        <w:t xml:space="preserve"> установлены  модульные конструкции ФАП в с. Шелаево, с. </w:t>
      </w:r>
      <w:proofErr w:type="spellStart"/>
      <w:r w:rsidRPr="00CE2AFF">
        <w:t>Джогино</w:t>
      </w:r>
      <w:proofErr w:type="spellEnd"/>
      <w:r w:rsidRPr="00CE2AFF">
        <w:t xml:space="preserve">, с. </w:t>
      </w:r>
      <w:proofErr w:type="spellStart"/>
      <w:r w:rsidRPr="00CE2AFF">
        <w:t>Половино</w:t>
      </w:r>
      <w:proofErr w:type="spellEnd"/>
      <w:r w:rsidRPr="00CE2AFF">
        <w:t>-Черемхово, проведены капитальные ремонты в здании поликлиники г. Бирюсинска, здании амбулатории в р.п. Юрты, здания поликлиники в р.п. Шиткино.</w:t>
      </w:r>
    </w:p>
    <w:p w:rsidR="006A7B41" w:rsidRPr="00CE2AFF" w:rsidRDefault="006A7B41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 xml:space="preserve">Кроме того, 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 в г. Тайшете находится частное учреждение здравоохранения </w:t>
      </w:r>
      <w:r w:rsidR="00E2389F" w:rsidRPr="00CE2AFF">
        <w:t>«</w:t>
      </w:r>
      <w:r w:rsidRPr="00CE2AFF">
        <w:t xml:space="preserve">Поликлиника </w:t>
      </w:r>
      <w:r w:rsidR="00E2389F" w:rsidRPr="00CE2AFF">
        <w:t>«</w:t>
      </w:r>
      <w:r w:rsidRPr="00CE2AFF">
        <w:t>РЖД-Медицина</w:t>
      </w:r>
      <w:r w:rsidR="00E2389F" w:rsidRPr="00CE2AFF">
        <w:t>»</w:t>
      </w:r>
      <w:r w:rsidRPr="00CE2AFF">
        <w:t xml:space="preserve"> города Тайшета</w:t>
      </w:r>
      <w:r w:rsidR="00E2389F" w:rsidRPr="00CE2AFF">
        <w:t>»</w:t>
      </w:r>
      <w:r w:rsidRPr="00CE2AFF">
        <w:t xml:space="preserve">. </w:t>
      </w:r>
    </w:p>
    <w:p w:rsidR="006A7B41" w:rsidRPr="00CE2AFF" w:rsidRDefault="006A7B41" w:rsidP="006A7B41">
      <w:pPr>
        <w:tabs>
          <w:tab w:val="left" w:pos="709"/>
        </w:tabs>
        <w:spacing w:after="0" w:line="360" w:lineRule="auto"/>
        <w:ind w:firstLine="708"/>
        <w:jc w:val="both"/>
      </w:pPr>
      <w:r w:rsidRPr="00CE2AFF">
        <w:t xml:space="preserve">Укомплектованность врачами, средним и младшим персоналом составляет 100%.     </w:t>
      </w:r>
    </w:p>
    <w:p w:rsidR="008F5EAA" w:rsidRPr="00CE2AFF" w:rsidRDefault="008F5EAA" w:rsidP="008F5EAA">
      <w:pPr>
        <w:spacing w:after="0" w:line="360" w:lineRule="auto"/>
        <w:jc w:val="center"/>
        <w:rPr>
          <w:rFonts w:eastAsia="Calibri"/>
          <w:b/>
          <w:bCs/>
        </w:rPr>
      </w:pPr>
      <w:r w:rsidRPr="00CE2AFF">
        <w:rPr>
          <w:rFonts w:eastAsia="Calibri"/>
          <w:b/>
          <w:bCs/>
        </w:rPr>
        <w:t>СЕЛЬСКОЕ ХОЗЯЙСТВО</w:t>
      </w:r>
    </w:p>
    <w:p w:rsidR="008F5EAA" w:rsidRPr="00CE2AFF" w:rsidRDefault="008F5EAA" w:rsidP="008F5EAA">
      <w:pPr>
        <w:spacing w:after="0" w:line="360" w:lineRule="auto"/>
        <w:jc w:val="center"/>
        <w:rPr>
          <w:rFonts w:eastAsia="Calibri"/>
          <w:b/>
          <w:bCs/>
          <w:sz w:val="16"/>
          <w:szCs w:val="16"/>
        </w:rPr>
      </w:pP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Одним существенным показателем жизнедеятельности района является сельское хозяйство.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На территории района осуществляют деятельность 32 сельхозпредприятия различных форм собственности и более 20 тысяч личных подсобных хозяйств. Произведённая сельскохозяйственная продукция в большей мере реализуется на территории </w:t>
      </w:r>
      <w:proofErr w:type="spellStart"/>
      <w:r w:rsidRPr="00CE2AFF">
        <w:t>Тайшетского</w:t>
      </w:r>
      <w:proofErr w:type="spellEnd"/>
      <w:r w:rsidR="000A3188">
        <w:t xml:space="preserve"> </w:t>
      </w:r>
      <w:r w:rsidRPr="00CE2AFF">
        <w:t>района.</w:t>
      </w:r>
      <w:r w:rsidR="000A3188">
        <w:t xml:space="preserve"> В</w:t>
      </w:r>
      <w:r w:rsidRPr="00CE2AFF">
        <w:t xml:space="preserve"> 2022 году по заключенным контрактам поставка мясной и молочной продукции учреждениям бюджетной сферы и в торговую сеть района осуществлялась местными </w:t>
      </w:r>
      <w:proofErr w:type="spellStart"/>
      <w:r w:rsidRPr="00CE2AFF">
        <w:t>сельхозтоваропроизводителями</w:t>
      </w:r>
      <w:proofErr w:type="spellEnd"/>
      <w:r w:rsidRPr="00CE2AFF">
        <w:t>: ООО</w:t>
      </w:r>
      <w:r w:rsidR="00416A82">
        <w:t xml:space="preserve"> </w:t>
      </w:r>
      <w:r w:rsidR="00E2389F" w:rsidRPr="00CE2AFF">
        <w:t>«</w:t>
      </w:r>
      <w:proofErr w:type="spellStart"/>
      <w:r w:rsidRPr="00CE2AFF">
        <w:t>Шелеховское</w:t>
      </w:r>
      <w:proofErr w:type="spellEnd"/>
      <w:r w:rsidR="00E2389F" w:rsidRPr="00CE2AFF">
        <w:t>»</w:t>
      </w:r>
      <w:r w:rsidRPr="00CE2AFF">
        <w:t>,</w:t>
      </w:r>
      <w:r w:rsidR="00416A82">
        <w:t xml:space="preserve"> </w:t>
      </w:r>
      <w:r w:rsidRPr="00CE2AFF">
        <w:t xml:space="preserve">КФХ </w:t>
      </w:r>
      <w:proofErr w:type="spellStart"/>
      <w:r w:rsidRPr="00CE2AFF">
        <w:t>Аббасова</w:t>
      </w:r>
      <w:proofErr w:type="spellEnd"/>
      <w:r w:rsidRPr="00CE2AFF">
        <w:t xml:space="preserve"> Т.В., КФХ Зверев В.Ю.,</w:t>
      </w:r>
      <w:r w:rsidR="00416A82">
        <w:t xml:space="preserve"> </w:t>
      </w:r>
      <w:r w:rsidRPr="00CE2AFF">
        <w:t>СХППСК</w:t>
      </w:r>
      <w:r w:rsidR="00416A82">
        <w:t xml:space="preserve"> </w:t>
      </w:r>
      <w:r w:rsidR="00E2389F" w:rsidRPr="00CE2AFF">
        <w:t>«</w:t>
      </w:r>
      <w:proofErr w:type="spellStart"/>
      <w:r w:rsidRPr="00CE2AFF">
        <w:t>Шелеховское</w:t>
      </w:r>
      <w:proofErr w:type="spellEnd"/>
      <w:r w:rsidRPr="00CE2AFF">
        <w:t xml:space="preserve"> молоко</w:t>
      </w:r>
      <w:r w:rsidR="00E2389F" w:rsidRPr="00CE2AFF">
        <w:t>»</w:t>
      </w:r>
      <w:r w:rsidRPr="00CE2AFF">
        <w:t xml:space="preserve">. 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Для обеспечения социальной сферы экологически чистой продукцией в 2022 году произведено</w:t>
      </w:r>
      <w:r w:rsidR="003B4494">
        <w:t xml:space="preserve"> </w:t>
      </w:r>
      <w:r w:rsidRPr="00CE2AFF">
        <w:t>153 тонны картофеля, в 2023 году планируется возделывание овощей открытого грунта (капуста, морковь, свекла).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Одним из основных направлений развития растениеводства в районе является производство зерновых культур.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lastRenderedPageBreak/>
        <w:t>Вся посевная площадь сохранилась на уровне прошлого года и составила 18 719 га.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За отчётный год собрано 21 000 тонн зерна (при урожайности 18 ц/га), это выше уровня прошлого года на 10%, впервые в районе вырастили  450 тонн рапса при урожайности 15 ц/га.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В 2022 году введено в оборот неиспользуемой пашни 352 га в </w:t>
      </w:r>
      <w:proofErr w:type="spellStart"/>
      <w:r w:rsidRPr="00CE2AFF">
        <w:t>Шелеховском</w:t>
      </w:r>
      <w:proofErr w:type="spellEnd"/>
      <w:r w:rsidRPr="00CE2AFF">
        <w:t xml:space="preserve">, </w:t>
      </w:r>
      <w:proofErr w:type="spellStart"/>
      <w:r w:rsidRPr="00CE2AFF">
        <w:t>Джогинском</w:t>
      </w:r>
      <w:proofErr w:type="spellEnd"/>
      <w:r w:rsidRPr="00CE2AFF">
        <w:t>, Борисовском, Тимирязевском муниципальных образованиях.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Для улучшения материально-технической базы предприятиями приобретено 2 трактора, 5 зерноуборочных комбайнов марки </w:t>
      </w:r>
      <w:r w:rsidR="00E2389F" w:rsidRPr="00CE2AFF">
        <w:t>«</w:t>
      </w:r>
      <w:r w:rsidRPr="00CE2AFF">
        <w:t>ВЕКТОР</w:t>
      </w:r>
      <w:r w:rsidR="00E2389F" w:rsidRPr="00CE2AFF">
        <w:t>»</w:t>
      </w:r>
      <w:r w:rsidRPr="00CE2AFF">
        <w:t>, 2 зерносушильных оборудования, 1 зерноочистительный комплекс и 20 единиц прочей техники и оборудования.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>Отрасль животноводства в районе представлена молочным и мясным скотоводством.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На начало текущего года поголовье крупного рогатого скота по хозяйствам, входящим в реестр района и министерства сельского хозяйства Иркутской области, составило 4634 головы, что ниже уровня 2021 </w:t>
      </w:r>
      <w:proofErr w:type="spellStart"/>
      <w:r w:rsidRPr="00CE2AFF">
        <w:t>годана</w:t>
      </w:r>
      <w:proofErr w:type="spellEnd"/>
      <w:r w:rsidRPr="00CE2AFF">
        <w:t xml:space="preserve"> 17%, причина</w:t>
      </w:r>
      <w:r w:rsidR="00717CD0">
        <w:t xml:space="preserve"> </w:t>
      </w:r>
      <w:r w:rsidRPr="00CE2AFF">
        <w:t>- вирус лейкоза. Произведено 4 700 тонн молока, надой на одну фуражную корову составил 5 027 кг. Производство мяса  составило 500 тонн.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По итогам года </w:t>
      </w:r>
      <w:proofErr w:type="spellStart"/>
      <w:r w:rsidRPr="00CE2AFF">
        <w:t>сельхозтоваропроизводители</w:t>
      </w:r>
      <w:proofErr w:type="spellEnd"/>
      <w:r w:rsidRPr="00CE2AFF">
        <w:t xml:space="preserve"> района получили 59,4 </w:t>
      </w:r>
      <w:proofErr w:type="spellStart"/>
      <w:r w:rsidRPr="00CE2AFF">
        <w:t>млн.руб</w:t>
      </w:r>
      <w:r w:rsidR="00DD7972">
        <w:t>лей</w:t>
      </w:r>
      <w:proofErr w:type="spellEnd"/>
      <w:r w:rsidRPr="00CE2AFF">
        <w:t xml:space="preserve"> государственной поддержки. 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В </w:t>
      </w:r>
      <w:proofErr w:type="spellStart"/>
      <w:r w:rsidRPr="00CE2AFF">
        <w:t>Тайшетском</w:t>
      </w:r>
      <w:proofErr w:type="spellEnd"/>
      <w:r w:rsidRPr="00CE2AFF">
        <w:t xml:space="preserve"> районе был проведен конкурс </w:t>
      </w:r>
      <w:r w:rsidR="00E2389F" w:rsidRPr="00CE2AFF">
        <w:t>«</w:t>
      </w:r>
      <w:r w:rsidRPr="00CE2AFF">
        <w:t>Лучший пахарь 2022</w:t>
      </w:r>
      <w:r w:rsidR="00E2389F" w:rsidRPr="00CE2AFF">
        <w:t>»</w:t>
      </w:r>
      <w:r w:rsidRPr="00CE2AFF">
        <w:t xml:space="preserve">, районные трудовые соревнования в сфере агропромышленного комплекса </w:t>
      </w:r>
      <w:proofErr w:type="spellStart"/>
      <w:r w:rsidRPr="00CE2AFF">
        <w:t>Тайшетского</w:t>
      </w:r>
      <w:proofErr w:type="spellEnd"/>
      <w:r w:rsidRPr="00CE2AFF">
        <w:t xml:space="preserve"> района, ярмарка </w:t>
      </w:r>
      <w:r w:rsidR="00E2389F" w:rsidRPr="00CE2AFF">
        <w:t>«</w:t>
      </w:r>
      <w:r w:rsidRPr="00CE2AFF">
        <w:t>Урожай 2022</w:t>
      </w:r>
      <w:r w:rsidR="00E2389F" w:rsidRPr="00CE2AFF">
        <w:t>»</w:t>
      </w:r>
      <w:r w:rsidRPr="00CE2AFF">
        <w:t>. Участникам и победителям были вручены дипломы и ценные подарки.</w:t>
      </w:r>
    </w:p>
    <w:p w:rsidR="006A7B41" w:rsidRPr="00CE2AFF" w:rsidRDefault="006A7B41" w:rsidP="006A7B41">
      <w:pPr>
        <w:spacing w:after="0" w:line="360" w:lineRule="auto"/>
        <w:ind w:firstLine="709"/>
        <w:jc w:val="both"/>
      </w:pPr>
      <w:r w:rsidRPr="00CE2AFF">
        <w:t xml:space="preserve">Труженики агропромышленного комплекса </w:t>
      </w:r>
      <w:proofErr w:type="spellStart"/>
      <w:r w:rsidRPr="00CE2AFF">
        <w:t>Тайшетского</w:t>
      </w:r>
      <w:proofErr w:type="spellEnd"/>
      <w:r w:rsidRPr="00CE2AFF">
        <w:t xml:space="preserve"> района вошли в число победителей и призеров областного трудового соревнования. Они получили дипломы, почётные грамоты Губернатора Иркутской области и министерства сельского хозяйства Иркутской области, а также наградные кубки и денежные премии.</w:t>
      </w:r>
    </w:p>
    <w:p w:rsidR="008F5EAA" w:rsidRPr="00CE2AFF" w:rsidRDefault="008F5EAA" w:rsidP="008F5EAA">
      <w:pPr>
        <w:spacing w:after="0" w:line="360" w:lineRule="auto"/>
        <w:ind w:firstLine="708"/>
        <w:jc w:val="both"/>
        <w:rPr>
          <w:b/>
          <w:i/>
          <w:sz w:val="16"/>
          <w:szCs w:val="16"/>
        </w:rPr>
      </w:pPr>
    </w:p>
    <w:p w:rsidR="008F5EAA" w:rsidRPr="00CE2AFF" w:rsidRDefault="008F5EAA" w:rsidP="008F5EAA">
      <w:pPr>
        <w:spacing w:after="0" w:line="360" w:lineRule="auto"/>
        <w:ind w:right="-2"/>
        <w:jc w:val="center"/>
        <w:rPr>
          <w:b/>
        </w:rPr>
      </w:pPr>
      <w:r w:rsidRPr="00CE2AFF">
        <w:rPr>
          <w:b/>
        </w:rPr>
        <w:t>РАБОТА С ОБРАЩЕНИЯМИ ГРАЖДАН</w:t>
      </w:r>
    </w:p>
    <w:p w:rsidR="008F5EAA" w:rsidRPr="00CE2AFF" w:rsidRDefault="008F5EAA" w:rsidP="008F5EAA">
      <w:pPr>
        <w:spacing w:after="0" w:line="360" w:lineRule="auto"/>
        <w:ind w:right="-2" w:firstLine="709"/>
        <w:jc w:val="both"/>
        <w:rPr>
          <w:sz w:val="16"/>
          <w:szCs w:val="16"/>
        </w:rPr>
      </w:pP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 xml:space="preserve">Особое внимание в администрации </w:t>
      </w:r>
      <w:proofErr w:type="spellStart"/>
      <w:r w:rsidRPr="00CE2AFF">
        <w:t>Тайшетского</w:t>
      </w:r>
      <w:proofErr w:type="spellEnd"/>
      <w:r w:rsidRPr="00CE2AFF">
        <w:t xml:space="preserve"> района уделяется вопросу организации и рассмотрения письменных и устных обращений граждан. Слаженная работа по приему и обработке жалоб и обращений граждан, а также личному приему граждан мэром </w:t>
      </w:r>
      <w:proofErr w:type="spellStart"/>
      <w:r w:rsidRPr="00CE2AFF">
        <w:t>Тайшетского</w:t>
      </w:r>
      <w:proofErr w:type="spellEnd"/>
      <w:r w:rsidRPr="00CE2AFF">
        <w:t xml:space="preserve"> района и его заместителями доказывает, что это направление деятельности является необходимым связующим звеном между муниципальной властью и населением.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lastRenderedPageBreak/>
        <w:t xml:space="preserve">Всего в 2022 году в администрацию </w:t>
      </w:r>
      <w:proofErr w:type="spellStart"/>
      <w:r w:rsidRPr="00CE2AFF">
        <w:t>Тайшетского</w:t>
      </w:r>
      <w:proofErr w:type="spellEnd"/>
      <w:r w:rsidRPr="00CE2AFF">
        <w:t xml:space="preserve"> района поступило 426 обращений, жалоб и заявлений (в 2021 г. - 788), из них: 203 письменных обращений, жалоб граждан (в 2021 г. -198), 66 принято на личном приёме мэром </w:t>
      </w:r>
      <w:proofErr w:type="spellStart"/>
      <w:r w:rsidRPr="00CE2AFF">
        <w:t>Тайшетского</w:t>
      </w:r>
      <w:proofErr w:type="spellEnd"/>
      <w:r w:rsidRPr="00CE2AFF">
        <w:t xml:space="preserve"> района и его заместителями</w:t>
      </w:r>
      <w:r w:rsidR="00590A68">
        <w:t xml:space="preserve"> </w:t>
      </w:r>
      <w:r w:rsidRPr="00CE2AFF">
        <w:t>(в 2021 г.</w:t>
      </w:r>
      <w:r w:rsidR="005C7412">
        <w:t xml:space="preserve"> </w:t>
      </w:r>
      <w:r w:rsidRPr="00CE2AFF">
        <w:t>-</w:t>
      </w:r>
      <w:r w:rsidR="005C7412">
        <w:t xml:space="preserve"> </w:t>
      </w:r>
      <w:r w:rsidRPr="00CE2AFF">
        <w:t xml:space="preserve">59), 157 человек принято на выездных приемах в муниципальных образованиях </w:t>
      </w:r>
      <w:proofErr w:type="spellStart"/>
      <w:r w:rsidRPr="00CE2AFF">
        <w:t>Тайшетского</w:t>
      </w:r>
      <w:proofErr w:type="spellEnd"/>
      <w:r w:rsidRPr="00CE2AFF">
        <w:t xml:space="preserve"> </w:t>
      </w:r>
      <w:proofErr w:type="gramStart"/>
      <w:r w:rsidRPr="00CE2AFF">
        <w:t xml:space="preserve">района </w:t>
      </w:r>
      <w:r w:rsidR="005C7412">
        <w:t xml:space="preserve"> </w:t>
      </w:r>
      <w:r w:rsidRPr="00CE2AFF">
        <w:t>(</w:t>
      </w:r>
      <w:proofErr w:type="gramEnd"/>
      <w:r w:rsidRPr="00CE2AFF">
        <w:t xml:space="preserve">в 2021 г.  – 531). 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 xml:space="preserve">Направлено для рассмотрения в администрацию </w:t>
      </w:r>
      <w:proofErr w:type="spellStart"/>
      <w:r w:rsidRPr="00CE2AFF">
        <w:t>Тайшетского</w:t>
      </w:r>
      <w:proofErr w:type="spellEnd"/>
      <w:r w:rsidRPr="00CE2AFF">
        <w:t xml:space="preserve"> района письменных жалоб и обращений из органов государственной власти – всего: 91 (в 2021 г. - 94), из администрации Президента РФ – 23 (в 2021 г. -15), из Правительства Иркутской области – 56 (в 2021 г. - 66), из других органов власти – 12 обращений.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 xml:space="preserve">В 2022 году поступило 19 коллективных обращений (родители учащихся, жильцы многоквартирных домов, трудовые коллективы и т.д.), в 2021г. - 14. 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 xml:space="preserve">На все устные и письменные обращения даны консультации, разъяснения, рекомендации, подготовлены  ответы. 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 xml:space="preserve">Согласно </w:t>
      </w:r>
      <w:proofErr w:type="gramStart"/>
      <w:r w:rsidRPr="00CE2AFF">
        <w:t>результатам выборочного анализа</w:t>
      </w:r>
      <w:proofErr w:type="gramEnd"/>
      <w:r w:rsidRPr="00CE2AFF">
        <w:t xml:space="preserve"> наибольший объем обращений поступает по вопросам социального обеспечения,</w:t>
      </w:r>
      <w:r w:rsidR="005C7412">
        <w:t xml:space="preserve"> </w:t>
      </w:r>
      <w:r w:rsidRPr="00CE2AFF">
        <w:t>жилищно-коммунальной сферы, состояния дорог, предоставления мест в детском саду,</w:t>
      </w:r>
      <w:r w:rsidR="005C7412">
        <w:t xml:space="preserve"> </w:t>
      </w:r>
      <w:r w:rsidRPr="00CE2AFF">
        <w:t>организации отлова собак, переселения</w:t>
      </w:r>
      <w:r w:rsidR="003C05CD">
        <w:t xml:space="preserve"> </w:t>
      </w:r>
      <w:r w:rsidRPr="00CE2AFF">
        <w:t>граждан из ветхого и аварийного жилья.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>Все чаще граждане используют электронные формы обращений. При этом важно подчеркнуть, что в 2022 году доля обратившихся  посредством интернет-технологий составила 32,1%.</w:t>
      </w:r>
      <w:r w:rsidR="00590A68">
        <w:t xml:space="preserve"> </w:t>
      </w:r>
      <w:r w:rsidRPr="00CE2AFF">
        <w:t xml:space="preserve">На региональном уровне созданы Центр управления регионом (ЦУР), Платформа обратной связи (ПОС), </w:t>
      </w:r>
      <w:r w:rsidR="00E2389F" w:rsidRPr="00CE2AFF">
        <w:t>«</w:t>
      </w:r>
      <w:r w:rsidRPr="00CE2AFF">
        <w:t>Инцидент-Менеджмент</w:t>
      </w:r>
      <w:r w:rsidR="00E2389F" w:rsidRPr="00CE2AFF">
        <w:t>»</w:t>
      </w:r>
      <w:r w:rsidRPr="00CE2AFF">
        <w:t xml:space="preserve"> и Интернет-приемная, которые позволяют сделать работу с обращениями граждан более мобильной.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 xml:space="preserve">В 2022 году администрацией </w:t>
      </w:r>
      <w:proofErr w:type="spellStart"/>
      <w:r w:rsidRPr="00CE2AFF">
        <w:t>Тайшетского</w:t>
      </w:r>
      <w:proofErr w:type="spellEnd"/>
      <w:r w:rsidRPr="00CE2AFF">
        <w:t xml:space="preserve"> района посредством платформы обратной связи рассмотрено 6 обращений, через систему </w:t>
      </w:r>
      <w:r w:rsidR="00E2389F" w:rsidRPr="00CE2AFF">
        <w:t>«</w:t>
      </w:r>
      <w:r w:rsidRPr="00CE2AFF">
        <w:t>Инцидент-Менеджмент</w:t>
      </w:r>
      <w:r w:rsidR="00E2389F" w:rsidRPr="00CE2AFF">
        <w:t>»</w:t>
      </w:r>
      <w:r w:rsidRPr="00CE2AFF">
        <w:t xml:space="preserve"> отработано и направлено 131 сообщение.</w:t>
      </w:r>
    </w:p>
    <w:p w:rsidR="00765D25" w:rsidRPr="00CE2AFF" w:rsidRDefault="00765D25" w:rsidP="00765D25">
      <w:pPr>
        <w:spacing w:after="0" w:line="360" w:lineRule="auto"/>
        <w:ind w:firstLine="709"/>
        <w:jc w:val="both"/>
      </w:pPr>
      <w:r w:rsidRPr="00CE2AFF">
        <w:t xml:space="preserve">Продолжает работать система межведомственного электронного документооборота, система </w:t>
      </w:r>
      <w:proofErr w:type="spellStart"/>
      <w:r w:rsidRPr="00CE2AFF">
        <w:t>VipNet</w:t>
      </w:r>
      <w:proofErr w:type="spellEnd"/>
      <w:r w:rsidRPr="00CE2AFF">
        <w:t xml:space="preserve"> Клиент, а также электронный справочник ограниченного доступа в информационно-телекоммуникационной сети </w:t>
      </w:r>
      <w:r w:rsidR="00E2389F" w:rsidRPr="00CE2AFF">
        <w:t>«</w:t>
      </w:r>
      <w:r w:rsidRPr="00CE2AFF">
        <w:t>Интернет</w:t>
      </w:r>
      <w:r w:rsidR="00E2389F" w:rsidRPr="00CE2AFF">
        <w:t>»</w:t>
      </w:r>
      <w:r w:rsidRPr="00CE2AFF">
        <w:t xml:space="preserve"> ССТУ. </w:t>
      </w:r>
      <w:proofErr w:type="gramStart"/>
      <w:r w:rsidRPr="00CE2AFF">
        <w:t>РФ.,</w:t>
      </w:r>
      <w:proofErr w:type="gramEnd"/>
      <w:r w:rsidRPr="00CE2AFF">
        <w:t xml:space="preserve"> в котором отображаются все поступившие обращения граждан на имя Президента Российской Федерации в реальном времени для обеспечения реализации права гражданина на обращение к Президенту Российской Федерации. </w:t>
      </w:r>
    </w:p>
    <w:p w:rsidR="008F5EAA" w:rsidRPr="00CE2AFF" w:rsidRDefault="008F5EAA" w:rsidP="008F5EAA">
      <w:pPr>
        <w:spacing w:after="0" w:line="360" w:lineRule="auto"/>
        <w:ind w:right="-2" w:firstLine="709"/>
        <w:jc w:val="both"/>
        <w:rPr>
          <w:sz w:val="16"/>
          <w:szCs w:val="16"/>
        </w:rPr>
      </w:pPr>
    </w:p>
    <w:p w:rsidR="008F5EAA" w:rsidRPr="00CE2AFF" w:rsidRDefault="008F5EAA" w:rsidP="008F5EAA">
      <w:pPr>
        <w:spacing w:after="0" w:line="360" w:lineRule="auto"/>
        <w:ind w:right="-2"/>
        <w:jc w:val="center"/>
        <w:rPr>
          <w:b/>
        </w:rPr>
      </w:pPr>
      <w:r w:rsidRPr="00CE2AFF">
        <w:rPr>
          <w:b/>
        </w:rPr>
        <w:t>ОРГАНИЗАЦИОННАЯ РАБОТА</w:t>
      </w:r>
    </w:p>
    <w:p w:rsidR="008F5EAA" w:rsidRPr="00CE2AFF" w:rsidRDefault="008F5EAA" w:rsidP="008F5EAA">
      <w:pPr>
        <w:spacing w:after="0" w:line="360" w:lineRule="auto"/>
        <w:ind w:right="-2" w:firstLine="709"/>
        <w:jc w:val="both"/>
        <w:rPr>
          <w:sz w:val="16"/>
          <w:szCs w:val="16"/>
        </w:rPr>
      </w:pPr>
    </w:p>
    <w:p w:rsidR="00E779F6" w:rsidRPr="00CE2AFF" w:rsidRDefault="00E2389F" w:rsidP="00E779F6">
      <w:pPr>
        <w:spacing w:after="0" w:line="360" w:lineRule="auto"/>
        <w:ind w:firstLine="709"/>
        <w:jc w:val="both"/>
      </w:pPr>
      <w:r w:rsidRPr="00CE2AFF">
        <w:t>А</w:t>
      </w:r>
      <w:r w:rsidR="00E779F6" w:rsidRPr="00CE2AFF">
        <w:t xml:space="preserve">дминистрацией в 2022 году  было принято 1102 постановления, 357  распоряжений администрации </w:t>
      </w:r>
      <w:proofErr w:type="spellStart"/>
      <w:r w:rsidR="00E779F6" w:rsidRPr="00CE2AFF">
        <w:t>Тайшетского</w:t>
      </w:r>
      <w:proofErr w:type="spellEnd"/>
      <w:r w:rsidR="00E779F6" w:rsidRPr="00CE2AFF">
        <w:t xml:space="preserve"> района, подготовлено 49 проектов решений </w:t>
      </w:r>
      <w:r w:rsidR="00E779F6" w:rsidRPr="00CE2AFF">
        <w:lastRenderedPageBreak/>
        <w:t xml:space="preserve">Думы </w:t>
      </w:r>
      <w:proofErr w:type="spellStart"/>
      <w:r w:rsidR="00E779F6" w:rsidRPr="00CE2AFF">
        <w:t>Тайшетского</w:t>
      </w:r>
      <w:proofErr w:type="spellEnd"/>
      <w:r w:rsidR="00E779F6" w:rsidRPr="00CE2AFF">
        <w:t xml:space="preserve"> района, в отношении которых проведена правовая и антикоррупционная экспертиза.</w:t>
      </w:r>
    </w:p>
    <w:p w:rsidR="00E779F6" w:rsidRPr="00CE2AFF" w:rsidRDefault="00E779F6" w:rsidP="00E779F6">
      <w:pPr>
        <w:spacing w:after="0" w:line="360" w:lineRule="auto"/>
        <w:ind w:firstLine="709"/>
        <w:jc w:val="both"/>
      </w:pPr>
      <w:r w:rsidRPr="00CE2AFF">
        <w:t>Зарегистрировано входящей корреспонденции 8375 единиц, исходящей - 4578.</w:t>
      </w:r>
    </w:p>
    <w:p w:rsidR="00E779F6" w:rsidRPr="00CE2AFF" w:rsidRDefault="00E779F6" w:rsidP="00E779F6">
      <w:pPr>
        <w:spacing w:after="0" w:line="360" w:lineRule="auto"/>
        <w:ind w:firstLine="709"/>
        <w:jc w:val="both"/>
      </w:pPr>
      <w:r w:rsidRPr="00CE2AFF">
        <w:t xml:space="preserve">В целях оперативного и своевременного обнародования  муниципальных правовых актов подготовлено и направлено в печать 62 номера Бюллетеня нормативных правовых актов </w:t>
      </w:r>
      <w:proofErr w:type="spellStart"/>
      <w:r w:rsidRPr="00CE2AFF">
        <w:t>Тайшетского</w:t>
      </w:r>
      <w:proofErr w:type="spellEnd"/>
      <w:r w:rsidRPr="00CE2AFF">
        <w:t xml:space="preserve"> района </w:t>
      </w:r>
      <w:r w:rsidR="00E2389F" w:rsidRPr="00CE2AFF">
        <w:t>«</w:t>
      </w:r>
      <w:r w:rsidRPr="00CE2AFF">
        <w:t>Официальная среда</w:t>
      </w:r>
      <w:r w:rsidR="00E2389F" w:rsidRPr="00CE2AFF">
        <w:t>»</w:t>
      </w:r>
      <w:r w:rsidRPr="00CE2AFF">
        <w:t>.</w:t>
      </w:r>
    </w:p>
    <w:p w:rsidR="00E779F6" w:rsidRPr="00CE2AFF" w:rsidRDefault="00E779F6" w:rsidP="00E779F6">
      <w:pPr>
        <w:tabs>
          <w:tab w:val="left" w:pos="709"/>
        </w:tabs>
        <w:spacing w:after="0" w:line="360" w:lineRule="auto"/>
        <w:ind w:firstLine="709"/>
        <w:contextualSpacing/>
        <w:jc w:val="both"/>
      </w:pPr>
      <w:r w:rsidRPr="00CE2AFF">
        <w:t xml:space="preserve">В 2022 году 111 жителей </w:t>
      </w:r>
      <w:proofErr w:type="spellStart"/>
      <w:r w:rsidRPr="00CE2AFF">
        <w:t>Тайшетского</w:t>
      </w:r>
      <w:proofErr w:type="spellEnd"/>
      <w:r w:rsidRPr="00CE2AFF">
        <w:t xml:space="preserve"> района были награждены Почетной грамотой мэра </w:t>
      </w:r>
      <w:proofErr w:type="spellStart"/>
      <w:r w:rsidRPr="00CE2AFF">
        <w:t>Тайшетского</w:t>
      </w:r>
      <w:proofErr w:type="spellEnd"/>
      <w:r w:rsidRPr="00CE2AFF">
        <w:t xml:space="preserve"> района, 314 человек и 12  трудовых коллективов - Благодарственным письмом. Администрацией района подготовлено 87 ходатайств: о награждении медалью </w:t>
      </w:r>
      <w:r w:rsidR="00E2389F" w:rsidRPr="00CE2AFF">
        <w:t>«</w:t>
      </w:r>
      <w:r w:rsidRPr="00CE2AFF">
        <w:t>За развитие Сибири и Дальнего Востока</w:t>
      </w:r>
      <w:r w:rsidR="00E2389F" w:rsidRPr="00CE2AFF">
        <w:t>»</w:t>
      </w:r>
      <w:r w:rsidRPr="00CE2AFF">
        <w:t xml:space="preserve">, орденом </w:t>
      </w:r>
      <w:r w:rsidR="00E2389F" w:rsidRPr="00CE2AFF">
        <w:t>«</w:t>
      </w:r>
      <w:r w:rsidRPr="00CE2AFF">
        <w:t>За заслуги перед Отечеством</w:t>
      </w:r>
      <w:r w:rsidR="00E2389F" w:rsidRPr="00CE2AFF">
        <w:t>»</w:t>
      </w:r>
      <w:r w:rsidR="00590A68">
        <w:t xml:space="preserve"> </w:t>
      </w:r>
      <w:r w:rsidRPr="00CE2AFF">
        <w:rPr>
          <w:lang w:val="en-US"/>
        </w:rPr>
        <w:t>II</w:t>
      </w:r>
      <w:r w:rsidRPr="00CE2AFF">
        <w:t xml:space="preserve"> степени, Почетной грамотой министерства жилищной политики и энергетики Иркутской области, Благодарностью министра спорта Иркутской области, Почетной </w:t>
      </w:r>
      <w:proofErr w:type="gramStart"/>
      <w:r w:rsidRPr="00CE2AFF">
        <w:t>грамотой  Губернатора</w:t>
      </w:r>
      <w:proofErr w:type="gramEnd"/>
      <w:r w:rsidRPr="00CE2AFF">
        <w:t xml:space="preserve"> Иркутской области, Благодарностью Губернатора Иркутской области, знаком общественного поощрения </w:t>
      </w:r>
      <w:r w:rsidR="00E2389F" w:rsidRPr="00CE2AFF">
        <w:t>«</w:t>
      </w:r>
      <w:r w:rsidRPr="00CE2AFF">
        <w:t>85 лет Иркутской области</w:t>
      </w:r>
      <w:r w:rsidR="00E2389F" w:rsidRPr="00CE2AFF">
        <w:t>»</w:t>
      </w:r>
      <w:r w:rsidRPr="00CE2AFF">
        <w:t>.</w:t>
      </w:r>
    </w:p>
    <w:p w:rsidR="00E779F6" w:rsidRPr="00CE2AFF" w:rsidRDefault="00E779F6" w:rsidP="00E779F6">
      <w:pPr>
        <w:spacing w:after="0" w:line="360" w:lineRule="auto"/>
        <w:ind w:firstLine="708"/>
        <w:contextualSpacing/>
        <w:jc w:val="both"/>
      </w:pPr>
      <w:r w:rsidRPr="00CE2AFF">
        <w:t xml:space="preserve">В 2022 году курсы повышения квалификации прошли 13 муниципальных служащих администрации </w:t>
      </w:r>
      <w:proofErr w:type="spellStart"/>
      <w:r w:rsidRPr="00CE2AFF">
        <w:t>Тайшетского</w:t>
      </w:r>
      <w:proofErr w:type="spellEnd"/>
      <w:r w:rsidRPr="00CE2AFF">
        <w:t xml:space="preserve"> района.</w:t>
      </w:r>
    </w:p>
    <w:p w:rsidR="00E779F6" w:rsidRPr="00CE2AFF" w:rsidRDefault="00E779F6" w:rsidP="00E779F6">
      <w:pPr>
        <w:spacing w:after="0" w:line="360" w:lineRule="auto"/>
        <w:contextualSpacing/>
        <w:jc w:val="both"/>
      </w:pPr>
      <w:r w:rsidRPr="00CE2AFF">
        <w:tab/>
        <w:t>В сфере противодействия коррупции – в отчетный период принято от 97 лиц 254 справки о доходах, расходах, об имуществе и обязательствах имущественного характера.</w:t>
      </w:r>
    </w:p>
    <w:p w:rsidR="00466518" w:rsidRPr="00CE2AFF" w:rsidRDefault="00466518" w:rsidP="00E779F6">
      <w:pPr>
        <w:spacing w:after="0" w:line="360" w:lineRule="auto"/>
        <w:jc w:val="both"/>
        <w:rPr>
          <w:sz w:val="16"/>
          <w:szCs w:val="16"/>
        </w:rPr>
      </w:pPr>
    </w:p>
    <w:p w:rsidR="008F5EAA" w:rsidRPr="00CE2AFF" w:rsidRDefault="008F5EAA" w:rsidP="00466518">
      <w:pPr>
        <w:spacing w:after="0" w:line="360" w:lineRule="auto"/>
        <w:ind w:firstLine="709"/>
        <w:jc w:val="center"/>
        <w:rPr>
          <w:b/>
          <w:color w:val="000000"/>
        </w:rPr>
      </w:pPr>
      <w:r w:rsidRPr="00CE2AFF">
        <w:rPr>
          <w:b/>
          <w:color w:val="000000"/>
        </w:rPr>
        <w:t>АРХИВ</w:t>
      </w:r>
    </w:p>
    <w:p w:rsidR="00466518" w:rsidRPr="00CE2AFF" w:rsidRDefault="00466518" w:rsidP="00466518">
      <w:pPr>
        <w:spacing w:after="0" w:line="360" w:lineRule="auto"/>
        <w:ind w:firstLine="709"/>
        <w:jc w:val="center"/>
        <w:rPr>
          <w:b/>
          <w:color w:val="000000"/>
          <w:sz w:val="16"/>
          <w:szCs w:val="16"/>
        </w:rPr>
      </w:pPr>
    </w:p>
    <w:p w:rsidR="008F5EAA" w:rsidRPr="00CE2AFF" w:rsidRDefault="008F5EAA" w:rsidP="004611CA">
      <w:pPr>
        <w:spacing w:after="0" w:line="360" w:lineRule="auto"/>
        <w:ind w:firstLine="708"/>
        <w:contextualSpacing/>
        <w:jc w:val="both"/>
      </w:pPr>
      <w:r w:rsidRPr="00CE2AFF">
        <w:t xml:space="preserve">Источниками комплектования архива </w:t>
      </w:r>
      <w:proofErr w:type="spellStart"/>
      <w:r w:rsidRPr="00CE2AFF">
        <w:t>Тайшетского</w:t>
      </w:r>
      <w:proofErr w:type="spellEnd"/>
      <w:r w:rsidRPr="00CE2AFF">
        <w:t xml:space="preserve"> района являются 73 организации, в том числе по формам собственности: федеральных - 1, областных – 3, муниципальных - 67, негосударственных – 2.</w:t>
      </w:r>
    </w:p>
    <w:p w:rsidR="008F5EAA" w:rsidRPr="00CE2AFF" w:rsidRDefault="008F5EAA" w:rsidP="004611CA">
      <w:pPr>
        <w:spacing w:after="0" w:line="360" w:lineRule="auto"/>
        <w:ind w:firstLine="708"/>
        <w:contextualSpacing/>
        <w:jc w:val="both"/>
      </w:pPr>
      <w:r w:rsidRPr="00CE2AFF">
        <w:t>В 202</w:t>
      </w:r>
      <w:r w:rsidR="0058348E" w:rsidRPr="00CE2AFF">
        <w:t>2</w:t>
      </w:r>
      <w:r w:rsidRPr="00CE2AFF">
        <w:t xml:space="preserve"> году принято на хранение: управленческой документации – </w:t>
      </w:r>
      <w:r w:rsidR="0058348E" w:rsidRPr="00CE2AFF">
        <w:t>4864</w:t>
      </w:r>
      <w:r w:rsidRPr="00CE2AFF">
        <w:t xml:space="preserve"> дела; документов по личному составу ликвидированных организаций – </w:t>
      </w:r>
      <w:r w:rsidR="0058348E" w:rsidRPr="00CE2AFF">
        <w:t>389</w:t>
      </w:r>
      <w:r w:rsidRPr="00CE2AFF">
        <w:t xml:space="preserve"> дел; включено документов в состав Архивного фонда Российской Федерации (управленческой документации и фотодокументов) – </w:t>
      </w:r>
      <w:r w:rsidR="00977E57" w:rsidRPr="00CE2AFF">
        <w:t>5358</w:t>
      </w:r>
      <w:r w:rsidRPr="00CE2AFF">
        <w:t xml:space="preserve"> дел.</w:t>
      </w:r>
    </w:p>
    <w:p w:rsidR="0058348E" w:rsidRPr="00CE2AFF" w:rsidRDefault="0058348E" w:rsidP="004611CA">
      <w:pPr>
        <w:spacing w:after="0" w:line="360" w:lineRule="auto"/>
        <w:ind w:firstLine="708"/>
        <w:contextualSpacing/>
        <w:jc w:val="both"/>
      </w:pPr>
      <w:r w:rsidRPr="00CE2AFF">
        <w:t>В 2022 году архивным отделом исполнено 1479 запросов.  Изготовлено 111 копий архивных документов на  925 листах.</w:t>
      </w:r>
    </w:p>
    <w:p w:rsidR="0058348E" w:rsidRPr="00CE2AFF" w:rsidRDefault="00977E57" w:rsidP="004611CA">
      <w:pPr>
        <w:spacing w:after="0" w:line="360" w:lineRule="auto"/>
        <w:ind w:firstLine="708"/>
        <w:contextualSpacing/>
        <w:jc w:val="both"/>
      </w:pPr>
      <w:r w:rsidRPr="00CE2AFF">
        <w:t>В</w:t>
      </w:r>
      <w:r w:rsidR="0058348E" w:rsidRPr="00CE2AFF">
        <w:t xml:space="preserve"> течение года отсканировано 373 единицы хранения, создано 30 баз данных.</w:t>
      </w:r>
    </w:p>
    <w:p w:rsidR="008F5EAA" w:rsidRPr="00CE2AFF" w:rsidRDefault="004F7480" w:rsidP="004F7480">
      <w:pPr>
        <w:pStyle w:val="a3"/>
        <w:tabs>
          <w:tab w:val="left" w:pos="6600"/>
        </w:tabs>
        <w:spacing w:line="360" w:lineRule="auto"/>
        <w:ind w:left="0"/>
        <w:jc w:val="both"/>
        <w:rPr>
          <w:b/>
        </w:rPr>
      </w:pPr>
      <w:r>
        <w:rPr>
          <w:b/>
        </w:rPr>
        <w:tab/>
      </w:r>
    </w:p>
    <w:p w:rsidR="008F5EAA" w:rsidRPr="00CE2AFF" w:rsidRDefault="008F5EAA" w:rsidP="008F5EAA">
      <w:pPr>
        <w:spacing w:after="0" w:line="360" w:lineRule="auto"/>
        <w:jc w:val="center"/>
        <w:rPr>
          <w:b/>
        </w:rPr>
      </w:pPr>
      <w:r w:rsidRPr="00CE2AFF">
        <w:rPr>
          <w:b/>
        </w:rPr>
        <w:t>УЧАСТИЕ В ПРЕДУПРЕЖДЕНИИ И ЛИКВИДАЦИИ ПОСЛЕДСТВИЙ ЧРЕЗВЫЧАЙНЫХ СИТУАЦИЙ</w:t>
      </w:r>
    </w:p>
    <w:p w:rsidR="00802482" w:rsidRPr="00CE2AFF" w:rsidRDefault="00802482" w:rsidP="00802482">
      <w:pPr>
        <w:spacing w:after="0" w:line="360" w:lineRule="auto"/>
        <w:ind w:firstLine="708"/>
        <w:contextualSpacing/>
        <w:jc w:val="both"/>
      </w:pPr>
      <w:r w:rsidRPr="00CE2AFF">
        <w:t xml:space="preserve">В МКУ «ЕДДС </w:t>
      </w:r>
      <w:proofErr w:type="spellStart"/>
      <w:r w:rsidRPr="00CE2AFF">
        <w:t>Тайшетского</w:t>
      </w:r>
      <w:proofErr w:type="spellEnd"/>
      <w:r w:rsidRPr="00CE2AFF">
        <w:t xml:space="preserve"> района» установлена система централизованного оповещения населения на базе аппаратуры П-166 М, на которую выведено 28 оконечных </w:t>
      </w:r>
      <w:r w:rsidRPr="00CE2AFF">
        <w:lastRenderedPageBreak/>
        <w:t xml:space="preserve">устройств из семи населенных пунктов (Соляная, Талая, </w:t>
      </w:r>
      <w:proofErr w:type="spellStart"/>
      <w:r w:rsidRPr="00CE2AFF">
        <w:t>Шелехово</w:t>
      </w:r>
      <w:proofErr w:type="spellEnd"/>
      <w:r w:rsidRPr="00CE2AFF">
        <w:t xml:space="preserve">, Рождественка, Бирюса, Шиткино, Тайшет), также проведено сопряжения двух объектов Алмаз, </w:t>
      </w:r>
      <w:proofErr w:type="spellStart"/>
      <w:r w:rsidRPr="00CE2AFF">
        <w:t>Тайшетская</w:t>
      </w:r>
      <w:proofErr w:type="spellEnd"/>
      <w:r w:rsidRPr="00CE2AFF">
        <w:t xml:space="preserve"> анодная фабрика. Оборудование находится в исправном состоянии.  </w:t>
      </w:r>
    </w:p>
    <w:p w:rsidR="00802482" w:rsidRPr="00CE2AFF" w:rsidRDefault="00B80AF5" w:rsidP="00802482">
      <w:pPr>
        <w:spacing w:after="0" w:line="360" w:lineRule="auto"/>
        <w:ind w:firstLine="708"/>
        <w:contextualSpacing/>
        <w:jc w:val="both"/>
      </w:pPr>
      <w:r w:rsidRPr="00CE2AFF">
        <w:t>А</w:t>
      </w:r>
      <w:r w:rsidR="00802482" w:rsidRPr="00CE2AFF">
        <w:t xml:space="preserve">ПК «Безопасный город» (пилотный проект), системы обеспечения вызова экстренных оперативных служб по единому номеру «112» введен  в промышленную эксплуатацию на территории </w:t>
      </w:r>
      <w:proofErr w:type="spellStart"/>
      <w:r w:rsidR="00802482" w:rsidRPr="00CE2AFF">
        <w:t>Тайшетского</w:t>
      </w:r>
      <w:proofErr w:type="spellEnd"/>
      <w:r w:rsidR="00802482" w:rsidRPr="00CE2AFF">
        <w:t xml:space="preserve"> района</w:t>
      </w:r>
      <w:r w:rsidR="00891CDB" w:rsidRPr="00CE2AFF">
        <w:t>.</w:t>
      </w:r>
      <w:r w:rsidR="00802482" w:rsidRPr="00CE2AFF">
        <w:t xml:space="preserve"> Все установленные видеокамеры находятся в исправном состоянии и выведены на мониторы АПК «Безопасный город»,</w:t>
      </w:r>
      <w:r w:rsidR="00590A68">
        <w:t xml:space="preserve"> </w:t>
      </w:r>
      <w:r w:rsidR="00802482" w:rsidRPr="00CE2AFF">
        <w:t xml:space="preserve">камер видеонаблюдения по контролю за безопасностью дорожного движения в количестве 10 штук, 10 купольных видеокамер по мониторингу и контролю за </w:t>
      </w:r>
      <w:proofErr w:type="spellStart"/>
      <w:r w:rsidR="00802482" w:rsidRPr="00CE2AFF">
        <w:t>лесопожарной</w:t>
      </w:r>
      <w:proofErr w:type="spellEnd"/>
      <w:r w:rsidR="00802482" w:rsidRPr="00CE2AFF">
        <w:t xml:space="preserve"> обстановкой министерства лесного комплекса Иркутской области в </w:t>
      </w:r>
      <w:proofErr w:type="spellStart"/>
      <w:r w:rsidR="00802482" w:rsidRPr="00CE2AFF">
        <w:t>Тайшетском</w:t>
      </w:r>
      <w:proofErr w:type="spellEnd"/>
      <w:r w:rsidR="00802482" w:rsidRPr="00CE2AFF">
        <w:t xml:space="preserve"> лесничестве, 5 автоматических постов мониторинга параметров окружающей среды, с автоматической передачей информации. По системе «Безопасный город» за 2022 год  на систему обеспечения экстренных вызовов поступило 29 573 звонка.        </w:t>
      </w:r>
    </w:p>
    <w:p w:rsidR="00802482" w:rsidRPr="00CE2AFF" w:rsidRDefault="00802482" w:rsidP="00802482">
      <w:pPr>
        <w:spacing w:after="0" w:line="360" w:lineRule="auto"/>
        <w:ind w:firstLine="708"/>
        <w:contextualSpacing/>
        <w:jc w:val="both"/>
      </w:pPr>
      <w:r w:rsidRPr="00CE2AFF">
        <w:t xml:space="preserve"> Работает </w:t>
      </w:r>
      <w:proofErr w:type="gramStart"/>
      <w:r w:rsidRPr="00CE2AFF">
        <w:t>платформа  «</w:t>
      </w:r>
      <w:proofErr w:type="gramEnd"/>
      <w:r w:rsidRPr="00CE2AFF">
        <w:t xml:space="preserve">Термические точки», на которую, в результате космического мониторинга выводятся координаты по всем возгораниям произошедшим в районе.  </w:t>
      </w:r>
    </w:p>
    <w:p w:rsidR="00802482" w:rsidRPr="00CE2AFF" w:rsidRDefault="00802482" w:rsidP="00802482">
      <w:pPr>
        <w:spacing w:after="0" w:line="360" w:lineRule="auto"/>
        <w:ind w:firstLine="708"/>
        <w:contextualSpacing/>
        <w:jc w:val="both"/>
      </w:pPr>
      <w:r w:rsidRPr="00CE2AFF">
        <w:t xml:space="preserve"> Задействована платформа «ЖКХ», где оперативные дежурные размещают информацию о ликвидации аварий на объектах жилищно- коммунального хозяйства. </w:t>
      </w:r>
    </w:p>
    <w:p w:rsidR="008F5EAA" w:rsidRPr="00CE2AFF" w:rsidRDefault="008F5EAA" w:rsidP="008F5EAA">
      <w:pPr>
        <w:spacing w:after="0" w:line="360" w:lineRule="auto"/>
        <w:jc w:val="both"/>
      </w:pPr>
    </w:p>
    <w:p w:rsidR="008F5EAA" w:rsidRPr="00CE2AFF" w:rsidRDefault="008F5EAA" w:rsidP="008F5EAA">
      <w:pPr>
        <w:pStyle w:val="a3"/>
        <w:spacing w:line="360" w:lineRule="auto"/>
        <w:ind w:left="0"/>
        <w:jc w:val="center"/>
        <w:rPr>
          <w:rFonts w:eastAsiaTheme="minorHAnsi"/>
          <w:b/>
          <w:lang w:eastAsia="en-US"/>
        </w:rPr>
      </w:pPr>
      <w:r w:rsidRPr="00CE2AFF">
        <w:rPr>
          <w:rFonts w:eastAsiaTheme="minorHAnsi"/>
          <w:b/>
          <w:lang w:eastAsia="en-US"/>
        </w:rPr>
        <w:t>ВЗАИМОДЕЙСТВИЕ С ОБЩЕСТВЕННОСТЬЮ</w:t>
      </w:r>
    </w:p>
    <w:p w:rsidR="008F5EAA" w:rsidRPr="00CE2AFF" w:rsidRDefault="008F5EAA" w:rsidP="008F5EAA">
      <w:pPr>
        <w:spacing w:after="0" w:line="360" w:lineRule="auto"/>
        <w:ind w:right="-1" w:firstLine="708"/>
        <w:jc w:val="both"/>
      </w:pPr>
      <w:r w:rsidRPr="00CE2AFF">
        <w:t xml:space="preserve">Деятельность администрации </w:t>
      </w:r>
      <w:proofErr w:type="spellStart"/>
      <w:r w:rsidRPr="00CE2AFF">
        <w:t>Тайшетского</w:t>
      </w:r>
      <w:proofErr w:type="spellEnd"/>
      <w:r w:rsidRPr="00CE2AFF">
        <w:t xml:space="preserve"> района во взаимодействии с некоммерческими организациями направлена на развитие партнерских отношений в решении задач общественного значения, развитие  благотворительной и добровольческой деятельности.</w:t>
      </w:r>
    </w:p>
    <w:p w:rsidR="007276AE" w:rsidRPr="00CE2AFF" w:rsidRDefault="007276AE" w:rsidP="007276AE">
      <w:pPr>
        <w:spacing w:after="0" w:line="360" w:lineRule="auto"/>
        <w:ind w:firstLine="708"/>
        <w:jc w:val="both"/>
      </w:pPr>
      <w:r w:rsidRPr="00CE2AFF">
        <w:t xml:space="preserve">В целях реализации этих направлений в администрации </w:t>
      </w:r>
      <w:proofErr w:type="spellStart"/>
      <w:r w:rsidRPr="00CE2AFF">
        <w:t>Тайшетского</w:t>
      </w:r>
      <w:proofErr w:type="spellEnd"/>
      <w:r w:rsidRPr="00CE2AFF">
        <w:t xml:space="preserve"> района продолжает действовать муниципальная  подпрограмма, направленная на поддержку социальных проектов некоммерческих организаций. Из средств районного бюджета профинансированы мероприятия, проводимые общественными организациями.</w:t>
      </w:r>
    </w:p>
    <w:p w:rsidR="007276AE" w:rsidRPr="00CE2AFF" w:rsidRDefault="007276AE" w:rsidP="007276AE">
      <w:pPr>
        <w:spacing w:after="0" w:line="360" w:lineRule="auto"/>
        <w:ind w:firstLine="709"/>
        <w:jc w:val="both"/>
      </w:pPr>
      <w:r w:rsidRPr="00CE2AFF">
        <w:t>При участии администрации района  в 2022 году общественными организациями  проведено 16 мероприятий районного значения. Победителям и участникам районных конкурсов были вручены подарочные сертификаты и ценные подарки.</w:t>
      </w:r>
    </w:p>
    <w:p w:rsidR="007276AE" w:rsidRPr="00CE2AFF" w:rsidRDefault="007276AE" w:rsidP="007276AE">
      <w:pPr>
        <w:spacing w:after="0" w:line="360" w:lineRule="auto"/>
        <w:ind w:firstLine="708"/>
        <w:jc w:val="both"/>
      </w:pPr>
      <w:r w:rsidRPr="00CE2AFF">
        <w:t xml:space="preserve">Значимым событием 2022 года является установка памятника Герою Советского Союза Антонову Якову Андреевичу в  селе Березовка. Памятник был установлен  на средства  гранта социально значимых проектов </w:t>
      </w:r>
      <w:r w:rsidR="00E2389F" w:rsidRPr="00CE2AFF">
        <w:t>«</w:t>
      </w:r>
      <w:r w:rsidRPr="00CE2AFF">
        <w:t>Губернское  собрание общественности Иркутской области</w:t>
      </w:r>
      <w:r w:rsidR="00E2389F" w:rsidRPr="00CE2AFF">
        <w:t>»</w:t>
      </w:r>
      <w:r w:rsidRPr="00CE2AFF">
        <w:t xml:space="preserve">, полученных </w:t>
      </w:r>
      <w:proofErr w:type="spellStart"/>
      <w:r w:rsidRPr="00CE2AFF">
        <w:t>Тайшетской</w:t>
      </w:r>
      <w:proofErr w:type="spellEnd"/>
      <w:r w:rsidRPr="00CE2AFF">
        <w:t xml:space="preserve"> районной общественной организацией </w:t>
      </w:r>
      <w:r w:rsidRPr="00CE2AFF">
        <w:lastRenderedPageBreak/>
        <w:t>Всероссийской общественной организации ветеранов (пенсионеров) войны, труда, вооруженных сил и правоохранительных органов.</w:t>
      </w:r>
    </w:p>
    <w:p w:rsidR="008F5EAA" w:rsidRPr="00CE2AFF" w:rsidRDefault="008F5EAA" w:rsidP="007276AE">
      <w:pPr>
        <w:pStyle w:val="a3"/>
        <w:spacing w:line="360" w:lineRule="auto"/>
        <w:ind w:left="0" w:firstLine="708"/>
        <w:jc w:val="both"/>
        <w:rPr>
          <w:b/>
          <w:sz w:val="16"/>
          <w:szCs w:val="16"/>
        </w:rPr>
      </w:pPr>
    </w:p>
    <w:p w:rsidR="00002339" w:rsidRPr="00CE2AFF" w:rsidRDefault="00002339" w:rsidP="008B70D2">
      <w:pPr>
        <w:spacing w:after="0" w:line="360" w:lineRule="auto"/>
        <w:ind w:firstLine="567"/>
        <w:jc w:val="center"/>
        <w:rPr>
          <w:b/>
        </w:rPr>
      </w:pPr>
      <w:r w:rsidRPr="00CE2AFF">
        <w:rPr>
          <w:b/>
        </w:rPr>
        <w:t xml:space="preserve">Перспективный план социально-экономического развития муниципального образования </w:t>
      </w:r>
      <w:r w:rsidR="00E2389F" w:rsidRPr="00CE2AFF">
        <w:rPr>
          <w:b/>
        </w:rPr>
        <w:t>«</w:t>
      </w:r>
      <w:proofErr w:type="spellStart"/>
      <w:r w:rsidRPr="00CE2AFF">
        <w:rPr>
          <w:b/>
        </w:rPr>
        <w:t>Тайшетский</w:t>
      </w:r>
      <w:proofErr w:type="spellEnd"/>
      <w:r w:rsidRPr="00CE2AFF">
        <w:rPr>
          <w:b/>
        </w:rPr>
        <w:t xml:space="preserve"> район</w:t>
      </w:r>
      <w:r w:rsidR="00E2389F" w:rsidRPr="00CE2AFF">
        <w:rPr>
          <w:b/>
        </w:rPr>
        <w:t>»</w:t>
      </w:r>
      <w:r w:rsidRPr="00CE2AFF">
        <w:rPr>
          <w:b/>
        </w:rPr>
        <w:t xml:space="preserve"> на 202</w:t>
      </w:r>
      <w:r w:rsidR="0061468E" w:rsidRPr="00CE2AFF">
        <w:rPr>
          <w:b/>
        </w:rPr>
        <w:t>3</w:t>
      </w:r>
      <w:r w:rsidRPr="00CE2AFF">
        <w:rPr>
          <w:b/>
        </w:rPr>
        <w:t xml:space="preserve"> год</w:t>
      </w:r>
    </w:p>
    <w:p w:rsidR="00002339" w:rsidRPr="00CE2AFF" w:rsidRDefault="00002339" w:rsidP="008B70D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002339" w:rsidRPr="00CE2AFF" w:rsidRDefault="008B70D2" w:rsidP="008B70D2">
      <w:pPr>
        <w:spacing w:after="0" w:line="360" w:lineRule="auto"/>
        <w:jc w:val="both"/>
      </w:pPr>
      <w:r w:rsidRPr="00CE2AFF">
        <w:tab/>
        <w:t>Целью социально-экономической</w:t>
      </w:r>
      <w:r w:rsidR="00002339" w:rsidRPr="00CE2AFF">
        <w:t xml:space="preserve"> политики администрации </w:t>
      </w:r>
      <w:proofErr w:type="spellStart"/>
      <w:r w:rsidR="00002339" w:rsidRPr="00CE2AFF">
        <w:t>Тайшетского</w:t>
      </w:r>
      <w:proofErr w:type="spellEnd"/>
      <w:r w:rsidR="00002339" w:rsidRPr="00CE2AFF">
        <w:t xml:space="preserve"> района является повышение качества  жизни населения на основе обеспечения экономического роста территории, повышения эффективности системы управления, повышения эффективной  социальной политики, дальнейшего развития инфраструктуры.</w:t>
      </w:r>
    </w:p>
    <w:p w:rsidR="00002339" w:rsidRPr="00CE2AFF" w:rsidRDefault="005C7412" w:rsidP="008B70D2">
      <w:pPr>
        <w:spacing w:after="0" w:line="360" w:lineRule="auto"/>
        <w:jc w:val="both"/>
      </w:pPr>
      <w:r>
        <w:t xml:space="preserve">          </w:t>
      </w:r>
      <w:r w:rsidR="00002339" w:rsidRPr="00CE2AFF">
        <w:t xml:space="preserve">Перспективный план социально-экономического развития муниципального образования </w:t>
      </w:r>
      <w:r w:rsidR="00E2389F" w:rsidRPr="00CE2AFF">
        <w:t>«</w:t>
      </w:r>
      <w:proofErr w:type="spellStart"/>
      <w:r w:rsidR="00002339" w:rsidRPr="00CE2AFF">
        <w:t>Тайшетский</w:t>
      </w:r>
      <w:proofErr w:type="spellEnd"/>
      <w:r w:rsidR="00002339" w:rsidRPr="00CE2AFF">
        <w:t xml:space="preserve"> район</w:t>
      </w:r>
      <w:r w:rsidR="00E2389F" w:rsidRPr="00CE2AFF">
        <w:t>»</w:t>
      </w:r>
      <w:r w:rsidR="00002339" w:rsidRPr="00CE2AFF">
        <w:t xml:space="preserve"> на 2022 год является инструментом реализации стратегических направлений развития </w:t>
      </w:r>
      <w:proofErr w:type="spellStart"/>
      <w:r w:rsidR="00002339" w:rsidRPr="00CE2AFF">
        <w:t>Тайшетского</w:t>
      </w:r>
      <w:proofErr w:type="spellEnd"/>
      <w:r w:rsidR="00002339" w:rsidRPr="00CE2AFF">
        <w:t xml:space="preserve"> района на перспективу. </w:t>
      </w:r>
    </w:p>
    <w:p w:rsidR="00002339" w:rsidRPr="00CE2AFF" w:rsidRDefault="008B70D2" w:rsidP="008B70D2">
      <w:pPr>
        <w:spacing w:after="0" w:line="360" w:lineRule="auto"/>
        <w:jc w:val="both"/>
      </w:pPr>
      <w:r w:rsidRPr="00CE2AFF">
        <w:tab/>
      </w:r>
      <w:r w:rsidR="00002339" w:rsidRPr="00CE2AFF">
        <w:t>Для достижения  поставленной цели   в 2022 году предстоит реализация следующих мероприятий</w:t>
      </w:r>
      <w:r w:rsidR="00466518" w:rsidRPr="00CE2AFF">
        <w:t xml:space="preserve"> в</w:t>
      </w:r>
      <w:r w:rsidR="005C7412">
        <w:t xml:space="preserve"> </w:t>
      </w:r>
      <w:r w:rsidR="009E6A32" w:rsidRPr="00CE2AFF">
        <w:t>плане</w:t>
      </w:r>
      <w:r w:rsidR="00002339" w:rsidRPr="00CE2AFF">
        <w:t>:</w:t>
      </w:r>
    </w:p>
    <w:p w:rsidR="00002339" w:rsidRPr="00CE2AFF" w:rsidRDefault="00002339" w:rsidP="008B70D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002339" w:rsidRPr="00CE2AFF" w:rsidRDefault="00002339" w:rsidP="00466518">
      <w:pPr>
        <w:spacing w:after="0" w:line="360" w:lineRule="auto"/>
        <w:ind w:firstLine="567"/>
        <w:jc w:val="center"/>
        <w:rPr>
          <w:b/>
        </w:rPr>
      </w:pPr>
      <w:r w:rsidRPr="00CE2AFF">
        <w:rPr>
          <w:b/>
        </w:rPr>
        <w:t>Демографическое развитие:</w:t>
      </w:r>
    </w:p>
    <w:p w:rsidR="004B77A5" w:rsidRPr="00CE2AFF" w:rsidRDefault="004B77A5" w:rsidP="008B70D2">
      <w:pPr>
        <w:spacing w:after="0" w:line="360" w:lineRule="auto"/>
        <w:ind w:firstLine="567"/>
        <w:jc w:val="both"/>
        <w:rPr>
          <w:b/>
          <w:sz w:val="16"/>
          <w:szCs w:val="16"/>
        </w:rPr>
      </w:pPr>
    </w:p>
    <w:p w:rsidR="00002339" w:rsidRPr="00CE2AFF" w:rsidRDefault="008B70D2" w:rsidP="008B70D2">
      <w:pPr>
        <w:spacing w:after="0" w:line="360" w:lineRule="auto"/>
        <w:jc w:val="both"/>
      </w:pPr>
      <w:r w:rsidRPr="00CE2AFF">
        <w:tab/>
      </w:r>
      <w:r w:rsidR="00002339" w:rsidRPr="00CE2AFF">
        <w:t xml:space="preserve">Для преодоления негативных тенденций в демографических процессах  на территории </w:t>
      </w:r>
      <w:proofErr w:type="spellStart"/>
      <w:r w:rsidR="00002339" w:rsidRPr="00CE2AFF">
        <w:t>Тайшетского</w:t>
      </w:r>
      <w:proofErr w:type="spellEnd"/>
      <w:r w:rsidR="00002339" w:rsidRPr="00CE2AFF">
        <w:t xml:space="preserve"> района планируется:</w:t>
      </w:r>
    </w:p>
    <w:p w:rsidR="00002339" w:rsidRPr="00CE2AFF" w:rsidRDefault="00292226" w:rsidP="008B70D2">
      <w:pPr>
        <w:spacing w:after="0" w:line="360" w:lineRule="auto"/>
        <w:jc w:val="both"/>
      </w:pPr>
      <w:r w:rsidRPr="00CE2AFF">
        <w:t>- организация</w:t>
      </w:r>
      <w:r w:rsidR="00002339" w:rsidRPr="00CE2AFF">
        <w:t xml:space="preserve"> отдыха и оздоровления детей;</w:t>
      </w:r>
    </w:p>
    <w:p w:rsidR="00002339" w:rsidRPr="00CE2AFF" w:rsidRDefault="00002339" w:rsidP="008B70D2">
      <w:pPr>
        <w:spacing w:after="0" w:line="360" w:lineRule="auto"/>
        <w:jc w:val="both"/>
      </w:pPr>
      <w:r w:rsidRPr="00CE2AFF">
        <w:t xml:space="preserve">- пропаганда  здорового образа жизни среди населения </w:t>
      </w:r>
      <w:proofErr w:type="spellStart"/>
      <w:r w:rsidRPr="00CE2AFF">
        <w:t>Тайшетского</w:t>
      </w:r>
      <w:proofErr w:type="spellEnd"/>
      <w:r w:rsidRPr="00CE2AFF">
        <w:t xml:space="preserve"> района;</w:t>
      </w:r>
    </w:p>
    <w:p w:rsidR="00002339" w:rsidRPr="00CE2AFF" w:rsidRDefault="00002339" w:rsidP="008B70D2">
      <w:pPr>
        <w:spacing w:after="0" w:line="360" w:lineRule="auto"/>
        <w:jc w:val="both"/>
      </w:pPr>
      <w:r w:rsidRPr="00CE2AFF">
        <w:t>- укрепление института семьи, популяризация семейных ценностей</w:t>
      </w:r>
      <w:r w:rsidR="001A15E4" w:rsidRPr="00CE2AFF">
        <w:t>.</w:t>
      </w:r>
    </w:p>
    <w:p w:rsidR="00002339" w:rsidRPr="00CE2AFF" w:rsidRDefault="00002339" w:rsidP="00466518">
      <w:pPr>
        <w:spacing w:after="0" w:line="360" w:lineRule="auto"/>
        <w:ind w:firstLine="567"/>
        <w:jc w:val="center"/>
      </w:pPr>
    </w:p>
    <w:p w:rsidR="00002339" w:rsidRPr="00CE2AFF" w:rsidRDefault="00002339" w:rsidP="00466518">
      <w:pPr>
        <w:spacing w:after="0" w:line="360" w:lineRule="auto"/>
        <w:jc w:val="center"/>
        <w:rPr>
          <w:b/>
        </w:rPr>
      </w:pPr>
      <w:r w:rsidRPr="00CE2AFF">
        <w:rPr>
          <w:b/>
        </w:rPr>
        <w:t>Образование:</w:t>
      </w:r>
    </w:p>
    <w:p w:rsidR="00133B59" w:rsidRPr="00CE2AFF" w:rsidRDefault="00133B59" w:rsidP="008B70D2">
      <w:pPr>
        <w:spacing w:after="0" w:line="360" w:lineRule="auto"/>
        <w:ind w:firstLine="567"/>
        <w:rPr>
          <w:b/>
          <w:sz w:val="16"/>
          <w:szCs w:val="16"/>
        </w:rPr>
      </w:pP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>В целях повышения качества и доступности образования, улучшения организации образовательного процесса, развития  материально-технической базы учреждений  сферы образования планируется: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>-строительство</w:t>
      </w:r>
      <w:r w:rsidR="00FF15D9" w:rsidRPr="00CE2AFF">
        <w:t xml:space="preserve"> образовательного</w:t>
      </w:r>
      <w:r w:rsidRPr="00CE2AFF">
        <w:t xml:space="preserve"> комплекса </w:t>
      </w:r>
      <w:r w:rsidR="00E2389F" w:rsidRPr="00CE2AFF">
        <w:t>«</w:t>
      </w:r>
      <w:r w:rsidRPr="00CE2AFF">
        <w:t>Школа-детский сад</w:t>
      </w:r>
      <w:r w:rsidR="00E2389F" w:rsidRPr="00CE2AFF">
        <w:t>»</w:t>
      </w:r>
      <w:r w:rsidRPr="00CE2AFF">
        <w:t xml:space="preserve"> в с. Старый </w:t>
      </w:r>
      <w:proofErr w:type="spellStart"/>
      <w:r w:rsidRPr="00CE2AFF">
        <w:t>Акульшет</w:t>
      </w:r>
      <w:proofErr w:type="spellEnd"/>
      <w:r w:rsidR="00590A68">
        <w:t xml:space="preserve"> </w:t>
      </w:r>
      <w:proofErr w:type="spellStart"/>
      <w:r w:rsidRPr="00CE2AFF">
        <w:t>Тайшетского</w:t>
      </w:r>
      <w:proofErr w:type="spellEnd"/>
      <w:r w:rsidRPr="00CE2AFF">
        <w:t xml:space="preserve"> района – </w:t>
      </w:r>
      <w:r w:rsidR="003C485D" w:rsidRPr="00CE2AFF">
        <w:t>328,023</w:t>
      </w:r>
      <w:r w:rsidRPr="00CE2AFF">
        <w:t xml:space="preserve"> млн. руб</w:t>
      </w:r>
      <w:r w:rsidR="003A5928">
        <w:t>лей</w:t>
      </w:r>
      <w:r w:rsidR="003C485D" w:rsidRPr="00CE2AFF">
        <w:t xml:space="preserve"> (281,522</w:t>
      </w:r>
      <w:r w:rsidR="003A5928">
        <w:t xml:space="preserve"> </w:t>
      </w:r>
      <w:proofErr w:type="spellStart"/>
      <w:r w:rsidRPr="00CE2AFF">
        <w:t>млн.руб</w:t>
      </w:r>
      <w:r w:rsidR="003A5928">
        <w:t>лей</w:t>
      </w:r>
      <w:proofErr w:type="spellEnd"/>
      <w:r w:rsidRPr="00CE2AFF">
        <w:t xml:space="preserve"> </w:t>
      </w:r>
      <w:r w:rsidR="003C485D" w:rsidRPr="00CE2AFF">
        <w:t xml:space="preserve">- федеральный бюджет, 0,578 </w:t>
      </w:r>
      <w:proofErr w:type="spellStart"/>
      <w:r w:rsidR="003C485D" w:rsidRPr="00CE2AFF">
        <w:t>млн.руб</w:t>
      </w:r>
      <w:r w:rsidR="003A5928">
        <w:t>лей</w:t>
      </w:r>
      <w:proofErr w:type="spellEnd"/>
      <w:r w:rsidR="003C485D" w:rsidRPr="00CE2AFF">
        <w:t xml:space="preserve"> - областной бюджет, 45,923 </w:t>
      </w:r>
      <w:proofErr w:type="spellStart"/>
      <w:r w:rsidR="003C485D" w:rsidRPr="00CE2AFF">
        <w:t>млн.руб</w:t>
      </w:r>
      <w:r w:rsidR="003A5928">
        <w:t>лей</w:t>
      </w:r>
      <w:proofErr w:type="spellEnd"/>
      <w:r w:rsidR="003C485D" w:rsidRPr="00CE2AFF">
        <w:t xml:space="preserve"> - </w:t>
      </w:r>
      <w:r w:rsidRPr="00CE2AFF">
        <w:t>районный бюджет);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 xml:space="preserve">- строительства </w:t>
      </w:r>
      <w:r w:rsidR="00DD324E" w:rsidRPr="00CE2AFF">
        <w:t xml:space="preserve">объекта </w:t>
      </w:r>
      <w:r w:rsidR="00E2389F" w:rsidRPr="00CE2AFF">
        <w:t>«</w:t>
      </w:r>
      <w:r w:rsidRPr="00CE2AFF">
        <w:t xml:space="preserve">Детского дошкольного учреждения на 120 мест, расположенного по адресу: Иркутская область, </w:t>
      </w:r>
      <w:proofErr w:type="spellStart"/>
      <w:r w:rsidRPr="00CE2AFF">
        <w:t>Тайшетский</w:t>
      </w:r>
      <w:proofErr w:type="spellEnd"/>
      <w:r w:rsidRPr="00CE2AFF">
        <w:t xml:space="preserve"> район, г. Тайшет, ул. Зои Космодемьянской, д. 7</w:t>
      </w:r>
      <w:r w:rsidR="00E2389F" w:rsidRPr="00CE2AFF">
        <w:t>»</w:t>
      </w:r>
      <w:r w:rsidRPr="00CE2AFF">
        <w:t xml:space="preserve"> –</w:t>
      </w:r>
      <w:r w:rsidR="00DD324E" w:rsidRPr="00CE2AFF">
        <w:t xml:space="preserve"> 9,221</w:t>
      </w:r>
      <w:r w:rsidRPr="00CE2AFF">
        <w:t xml:space="preserve"> млн. руб</w:t>
      </w:r>
      <w:r w:rsidR="003A5928">
        <w:t>лей</w:t>
      </w:r>
      <w:r w:rsidRPr="00CE2AFF">
        <w:t xml:space="preserve"> (районный бюджет);</w:t>
      </w:r>
    </w:p>
    <w:p w:rsidR="00BE7AB6" w:rsidRPr="00CE2AFF" w:rsidRDefault="00BE7AB6" w:rsidP="008B70D2">
      <w:pPr>
        <w:spacing w:after="0" w:line="360" w:lineRule="auto"/>
        <w:ind w:firstLine="567"/>
        <w:jc w:val="both"/>
      </w:pPr>
      <w:r w:rsidRPr="00CE2AFF">
        <w:lastRenderedPageBreak/>
        <w:t>-</w:t>
      </w:r>
      <w:r w:rsidR="00273019" w:rsidRPr="00CE2AFF">
        <w:t xml:space="preserve"> проведение инженерно-изыскательных работ для строительства объекта Детское дошкольное учреждение на 120 мест, расположенное по адресу: Иркутская область, г. Тайшет, ул. Первомайская, 36</w:t>
      </w:r>
      <w:r w:rsidR="003A5928">
        <w:t xml:space="preserve"> </w:t>
      </w:r>
      <w:proofErr w:type="gramStart"/>
      <w:r w:rsidR="00273019" w:rsidRPr="00CE2AFF">
        <w:t>А</w:t>
      </w:r>
      <w:r w:rsidR="000513FF">
        <w:t xml:space="preserve"> </w:t>
      </w:r>
      <w:r w:rsidR="00273019" w:rsidRPr="00CE2AFF">
        <w:t xml:space="preserve"> –</w:t>
      </w:r>
      <w:proofErr w:type="gramEnd"/>
      <w:r w:rsidR="00273019" w:rsidRPr="00CE2AFF">
        <w:t xml:space="preserve"> 5,000 </w:t>
      </w:r>
      <w:proofErr w:type="spellStart"/>
      <w:r w:rsidR="00273019" w:rsidRPr="00CE2AFF">
        <w:t>млн.руб</w:t>
      </w:r>
      <w:r w:rsidR="003A5928">
        <w:t>лей</w:t>
      </w:r>
      <w:proofErr w:type="spellEnd"/>
      <w:r w:rsidR="00273019" w:rsidRPr="00CE2AFF">
        <w:t xml:space="preserve"> (районный бюджет)</w:t>
      </w:r>
      <w:r w:rsidR="00BD2326" w:rsidRPr="00CE2AFF">
        <w:t>;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>-</w:t>
      </w:r>
      <w:r w:rsidR="00861DA5" w:rsidRPr="00CE2AFF">
        <w:t xml:space="preserve"> капитальный ремонт здания МКОУ СОШ № 14 г. Тайшет, расположенного по адресу: Иркутская область, г. Тайшет, ул. Транспортная, 20" – 8,552 </w:t>
      </w:r>
      <w:proofErr w:type="spellStart"/>
      <w:r w:rsidR="00861DA5" w:rsidRPr="00CE2AFF">
        <w:t>млн.руб</w:t>
      </w:r>
      <w:r w:rsidR="003A5928">
        <w:t>лей</w:t>
      </w:r>
      <w:proofErr w:type="spellEnd"/>
      <w:r w:rsidR="00861DA5" w:rsidRPr="00CE2AFF">
        <w:t xml:space="preserve"> (районный бюджет)</w:t>
      </w:r>
      <w:r w:rsidRPr="00CE2AFF">
        <w:t>;</w:t>
      </w:r>
    </w:p>
    <w:p w:rsidR="00002339" w:rsidRPr="00CE2AFF" w:rsidRDefault="00002339" w:rsidP="00861DA5">
      <w:pPr>
        <w:spacing w:after="0" w:line="360" w:lineRule="auto"/>
        <w:ind w:firstLine="567"/>
        <w:jc w:val="both"/>
      </w:pPr>
      <w:r w:rsidRPr="00CE2AFF">
        <w:t xml:space="preserve">- </w:t>
      </w:r>
      <w:r w:rsidR="00861DA5" w:rsidRPr="00CE2AFF">
        <w:t xml:space="preserve">капитальный ремонт здания МКОУ </w:t>
      </w:r>
      <w:proofErr w:type="spellStart"/>
      <w:r w:rsidR="00861DA5" w:rsidRPr="00CE2AFF">
        <w:t>Шелеховск</w:t>
      </w:r>
      <w:r w:rsidR="000513FF">
        <w:t>ой</w:t>
      </w:r>
      <w:proofErr w:type="spellEnd"/>
      <w:r w:rsidR="00861DA5" w:rsidRPr="00CE2AFF">
        <w:t xml:space="preserve"> СОШ, расположенного по адресу: Иркутская область, </w:t>
      </w:r>
      <w:proofErr w:type="spellStart"/>
      <w:r w:rsidR="00861DA5" w:rsidRPr="00CE2AFF">
        <w:t>Тайшетский</w:t>
      </w:r>
      <w:proofErr w:type="spellEnd"/>
      <w:r w:rsidR="00861DA5" w:rsidRPr="00CE2AFF">
        <w:t xml:space="preserve"> район, с. </w:t>
      </w:r>
      <w:proofErr w:type="spellStart"/>
      <w:r w:rsidR="00861DA5" w:rsidRPr="00CE2AFF">
        <w:t>Шелехово</w:t>
      </w:r>
      <w:proofErr w:type="spellEnd"/>
      <w:r w:rsidR="00861DA5" w:rsidRPr="00CE2AFF">
        <w:t xml:space="preserve">, ул. Первомайская, 8 б – 1,642 </w:t>
      </w:r>
      <w:proofErr w:type="spellStart"/>
      <w:r w:rsidR="00861DA5" w:rsidRPr="00CE2AFF">
        <w:t>млн.руб</w:t>
      </w:r>
      <w:r w:rsidR="003A5928">
        <w:t>лей</w:t>
      </w:r>
      <w:proofErr w:type="spellEnd"/>
      <w:r w:rsidR="00861DA5" w:rsidRPr="00CE2AFF">
        <w:t xml:space="preserve"> (районный бюджет);</w:t>
      </w:r>
    </w:p>
    <w:p w:rsidR="00861DA5" w:rsidRPr="00CE2AFF" w:rsidRDefault="00861DA5" w:rsidP="00861DA5">
      <w:pPr>
        <w:spacing w:after="0" w:line="360" w:lineRule="auto"/>
        <w:ind w:firstLine="567"/>
        <w:jc w:val="both"/>
      </w:pPr>
      <w:r w:rsidRPr="00CE2AFF">
        <w:t xml:space="preserve">- капитальный ремонт здания МКОУ </w:t>
      </w:r>
      <w:proofErr w:type="spellStart"/>
      <w:r w:rsidRPr="00CE2AFF">
        <w:t>Шиткинск</w:t>
      </w:r>
      <w:r w:rsidR="000513FF">
        <w:t>ой</w:t>
      </w:r>
      <w:proofErr w:type="spellEnd"/>
      <w:r w:rsidRPr="00CE2AFF">
        <w:t xml:space="preserve"> СОШ, расположенного по адресу: Иркутская область, </w:t>
      </w:r>
      <w:proofErr w:type="spellStart"/>
      <w:r w:rsidRPr="00CE2AFF">
        <w:t>Тайшетский</w:t>
      </w:r>
      <w:proofErr w:type="spellEnd"/>
      <w:r w:rsidRPr="00CE2AFF">
        <w:t xml:space="preserve"> район, </w:t>
      </w:r>
      <w:proofErr w:type="spellStart"/>
      <w:r w:rsidRPr="00CE2AFF">
        <w:t>р.п</w:t>
      </w:r>
      <w:proofErr w:type="spellEnd"/>
      <w:r w:rsidRPr="00CE2AFF">
        <w:t xml:space="preserve">. Шиткино, ул. </w:t>
      </w:r>
      <w:proofErr w:type="spellStart"/>
      <w:r w:rsidRPr="00CE2AFF">
        <w:t>Барковская</w:t>
      </w:r>
      <w:proofErr w:type="spellEnd"/>
      <w:r w:rsidRPr="00CE2AFF">
        <w:t xml:space="preserve">, 21 – 54,307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(31,858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– федеральный бюджет, 14,846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– областной бюджет, 7,603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– районный бюджет);</w:t>
      </w:r>
    </w:p>
    <w:p w:rsidR="00861DA5" w:rsidRPr="00CE2AFF" w:rsidRDefault="00861DA5" w:rsidP="00861DA5">
      <w:pPr>
        <w:spacing w:after="0" w:line="360" w:lineRule="auto"/>
        <w:ind w:firstLine="567"/>
        <w:jc w:val="both"/>
      </w:pPr>
      <w:r w:rsidRPr="00CE2AFF">
        <w:t xml:space="preserve">- приобретение оборудования в МКОУ </w:t>
      </w:r>
      <w:proofErr w:type="spellStart"/>
      <w:r w:rsidRPr="00CE2AFF">
        <w:t>Шиткинск</w:t>
      </w:r>
      <w:r w:rsidR="000513FF">
        <w:t>ую</w:t>
      </w:r>
      <w:proofErr w:type="spellEnd"/>
      <w:r w:rsidRPr="00CE2AFF">
        <w:t xml:space="preserve"> СОШ – 9,290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(5,992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– федеральный бюджет, 1,997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– областной бюджет, 1,301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– районный бюджет);</w:t>
      </w:r>
    </w:p>
    <w:p w:rsidR="006864E8" w:rsidRPr="00CE2AFF" w:rsidRDefault="006864E8" w:rsidP="00861DA5">
      <w:pPr>
        <w:spacing w:after="0" w:line="360" w:lineRule="auto"/>
        <w:ind w:firstLine="567"/>
        <w:jc w:val="both"/>
      </w:pPr>
      <w:r w:rsidRPr="00CE2AFF">
        <w:t>- капитальный ремонт здания МБУ</w:t>
      </w:r>
      <w:r w:rsidR="00555F8D">
        <w:t xml:space="preserve"> </w:t>
      </w:r>
      <w:r w:rsidRPr="00CE2AFF">
        <w:t xml:space="preserve">ДО "ЦДО "Радуга", расположенного по адресу: Иркутская область, г.Тайшет, ул. Ленина, 113 – </w:t>
      </w:r>
      <w:r w:rsidR="00376B2D">
        <w:t>12,606</w:t>
      </w:r>
      <w:r w:rsidRPr="00CE2AFF">
        <w:t xml:space="preserve"> </w:t>
      </w:r>
      <w:proofErr w:type="spellStart"/>
      <w:r w:rsidRPr="00CE2AFF">
        <w:t>млн.руб</w:t>
      </w:r>
      <w:r w:rsidR="006515AC">
        <w:t>лей</w:t>
      </w:r>
      <w:proofErr w:type="spellEnd"/>
      <w:r w:rsidRPr="00CE2AFF">
        <w:t xml:space="preserve"> (</w:t>
      </w:r>
      <w:r w:rsidR="00376B2D">
        <w:t>10,842</w:t>
      </w:r>
      <w:r w:rsidR="00590A68">
        <w:t xml:space="preserve"> </w:t>
      </w:r>
      <w:proofErr w:type="spellStart"/>
      <w:r w:rsidR="004C621E" w:rsidRPr="00CE2AFF">
        <w:t>млн.руб</w:t>
      </w:r>
      <w:r w:rsidR="006515AC">
        <w:t>лей</w:t>
      </w:r>
      <w:proofErr w:type="spellEnd"/>
      <w:r w:rsidR="004C621E" w:rsidRPr="00CE2AFF">
        <w:t xml:space="preserve"> – областной бюджет, </w:t>
      </w:r>
      <w:r w:rsidR="00376B2D">
        <w:t>1,764</w:t>
      </w:r>
      <w:r w:rsidR="004C621E" w:rsidRPr="00CE2AFF">
        <w:t xml:space="preserve"> </w:t>
      </w:r>
      <w:proofErr w:type="spellStart"/>
      <w:r w:rsidR="004C621E" w:rsidRPr="00CE2AFF">
        <w:t>млн.руб</w:t>
      </w:r>
      <w:r w:rsidR="006515AC">
        <w:t>лей</w:t>
      </w:r>
      <w:proofErr w:type="spellEnd"/>
      <w:r w:rsidR="004C621E" w:rsidRPr="00CE2AFF">
        <w:t xml:space="preserve"> – районный бюджет);</w:t>
      </w:r>
    </w:p>
    <w:p w:rsidR="004C621E" w:rsidRPr="00CE2AFF" w:rsidRDefault="004C621E" w:rsidP="00861DA5">
      <w:pPr>
        <w:spacing w:after="0" w:line="360" w:lineRule="auto"/>
        <w:ind w:firstLine="567"/>
        <w:jc w:val="both"/>
      </w:pPr>
      <w:r w:rsidRPr="00CE2AFF">
        <w:t xml:space="preserve">- текущий ремонт фасада </w:t>
      </w:r>
      <w:r w:rsidR="00555F8D">
        <w:t>МКОУ СОШ</w:t>
      </w:r>
      <w:r w:rsidRPr="00CE2AFF">
        <w:t xml:space="preserve"> № 1 </w:t>
      </w:r>
      <w:r w:rsidR="00555F8D">
        <w:t xml:space="preserve">им. Николая Островского </w:t>
      </w:r>
      <w:r w:rsidRPr="00CE2AFF">
        <w:t xml:space="preserve">г. Тайшета – 3,308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(2,845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– областной бюджет, 0,463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– районный бюджет);</w:t>
      </w:r>
    </w:p>
    <w:p w:rsidR="004C621E" w:rsidRPr="00CE2AFF" w:rsidRDefault="004C621E" w:rsidP="00861DA5">
      <w:pPr>
        <w:spacing w:after="0" w:line="360" w:lineRule="auto"/>
        <w:ind w:firstLine="567"/>
        <w:jc w:val="both"/>
      </w:pPr>
      <w:r w:rsidRPr="00CE2AFF">
        <w:t xml:space="preserve">- капитальный ремонт зданий спортзалов МКОУ Березовской </w:t>
      </w:r>
      <w:proofErr w:type="gramStart"/>
      <w:r w:rsidRPr="00CE2AFF">
        <w:t>СОШ,  МКОУ</w:t>
      </w:r>
      <w:proofErr w:type="gramEnd"/>
      <w:r w:rsidRPr="00CE2AFF">
        <w:t xml:space="preserve"> Николаевской СОШ – 8,109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(0,587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– федеральный бюджет, 6,368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– областной бюджет, 1,154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– районный бюджет);</w:t>
      </w:r>
    </w:p>
    <w:p w:rsidR="004C621E" w:rsidRPr="00CE2AFF" w:rsidRDefault="004C621E" w:rsidP="00861DA5">
      <w:pPr>
        <w:spacing w:after="0" w:line="360" w:lineRule="auto"/>
        <w:ind w:firstLine="567"/>
        <w:jc w:val="both"/>
      </w:pPr>
      <w:r w:rsidRPr="00CE2AFF">
        <w:t xml:space="preserve">- капитальный ремонт здания МКУДО ДМШ № 2, расположенного по адресу: Иркутская область, г. Тайшет, ул. Чапаева, 1 – 0,436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(районный бюджет);</w:t>
      </w:r>
    </w:p>
    <w:p w:rsidR="004C621E" w:rsidRPr="00CE2AFF" w:rsidRDefault="004C621E" w:rsidP="00861DA5">
      <w:pPr>
        <w:spacing w:after="0" w:line="360" w:lineRule="auto"/>
        <w:ind w:firstLine="567"/>
        <w:jc w:val="both"/>
      </w:pPr>
      <w:r w:rsidRPr="00CE2AFF">
        <w:t xml:space="preserve">- приобретение школьных автобусов – 2,728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(районный бюджет);</w:t>
      </w:r>
    </w:p>
    <w:p w:rsidR="004C621E" w:rsidRPr="00CE2AFF" w:rsidRDefault="004C621E" w:rsidP="00861DA5">
      <w:pPr>
        <w:spacing w:after="0" w:line="360" w:lineRule="auto"/>
        <w:ind w:firstLine="567"/>
        <w:jc w:val="both"/>
      </w:pPr>
      <w:r w:rsidRPr="00CE2AFF">
        <w:t>-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</w:t>
      </w:r>
      <w:r w:rsidR="009B4FDB">
        <w:t>,</w:t>
      </w:r>
      <w:r w:rsidRPr="00CE2AFF">
        <w:t xml:space="preserve"> в муниципальных общеобразовательных организациях – 0,579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(районный бюджет);</w:t>
      </w:r>
    </w:p>
    <w:p w:rsidR="004C621E" w:rsidRPr="00CE2AFF" w:rsidRDefault="004C621E" w:rsidP="00861DA5">
      <w:pPr>
        <w:spacing w:after="0" w:line="360" w:lineRule="auto"/>
        <w:ind w:firstLine="567"/>
        <w:jc w:val="both"/>
      </w:pPr>
      <w:r w:rsidRPr="00CE2AFF">
        <w:t xml:space="preserve">- создание метеорологической площадки </w:t>
      </w:r>
      <w:r w:rsidR="00555F8D">
        <w:t>в МКДОУ Березовском детском саду</w:t>
      </w:r>
      <w:r w:rsidR="009B4FDB">
        <w:t xml:space="preserve"> </w:t>
      </w:r>
      <w:r w:rsidRPr="00CE2AFF">
        <w:t xml:space="preserve">по адресу: </w:t>
      </w:r>
      <w:proofErr w:type="spellStart"/>
      <w:r w:rsidRPr="00CE2AFF">
        <w:t>с.Березовка</w:t>
      </w:r>
      <w:proofErr w:type="spellEnd"/>
      <w:r w:rsidRPr="00CE2AFF">
        <w:t xml:space="preserve">, ул. Школьная-4 – 0,400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(0,344</w:t>
      </w:r>
      <w:r w:rsidR="00416B85">
        <w:t xml:space="preserve"> </w:t>
      </w:r>
      <w:proofErr w:type="spellStart"/>
      <w:r w:rsidR="00416B85">
        <w:t>млн.рублей</w:t>
      </w:r>
      <w:proofErr w:type="spellEnd"/>
      <w:r w:rsidRPr="00CE2AFF">
        <w:t xml:space="preserve"> областной бюджет, 0,056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– районный бюджет);</w:t>
      </w:r>
    </w:p>
    <w:p w:rsidR="004C621E" w:rsidRPr="00CE2AFF" w:rsidRDefault="004C621E" w:rsidP="00861DA5">
      <w:pPr>
        <w:spacing w:after="0" w:line="360" w:lineRule="auto"/>
        <w:ind w:firstLine="567"/>
        <w:jc w:val="both"/>
        <w:rPr>
          <w:b/>
          <w:sz w:val="16"/>
          <w:szCs w:val="16"/>
        </w:rPr>
      </w:pPr>
      <w:r w:rsidRPr="00CE2AFF">
        <w:lastRenderedPageBreak/>
        <w:t xml:space="preserve">- выплата денежной компенсации за </w:t>
      </w:r>
      <w:proofErr w:type="spellStart"/>
      <w:r w:rsidRPr="00CE2AFF">
        <w:t>найм</w:t>
      </w:r>
      <w:proofErr w:type="spellEnd"/>
      <w:r w:rsidRPr="00CE2AFF">
        <w:t xml:space="preserve"> жилых помещений нужным специалистам (педагогическим работникам) – 3,744 </w:t>
      </w:r>
      <w:proofErr w:type="spellStart"/>
      <w:r w:rsidRPr="00CE2AFF">
        <w:t>млн.руб</w:t>
      </w:r>
      <w:r w:rsidR="00416B85">
        <w:t>лей</w:t>
      </w:r>
      <w:proofErr w:type="spellEnd"/>
      <w:r w:rsidRPr="00CE2AFF">
        <w:t xml:space="preserve"> (районный бюджет).</w:t>
      </w:r>
    </w:p>
    <w:p w:rsidR="00002339" w:rsidRPr="00CE2AFF" w:rsidRDefault="00002339" w:rsidP="00466518">
      <w:pPr>
        <w:spacing w:after="0" w:line="360" w:lineRule="auto"/>
        <w:jc w:val="center"/>
        <w:rPr>
          <w:b/>
        </w:rPr>
      </w:pPr>
      <w:r w:rsidRPr="00CE2AFF">
        <w:rPr>
          <w:b/>
        </w:rPr>
        <w:t>Медицина:</w:t>
      </w:r>
    </w:p>
    <w:p w:rsidR="00EC49F0" w:rsidRPr="00CE2AFF" w:rsidRDefault="00EC49F0" w:rsidP="008B70D2">
      <w:pPr>
        <w:spacing w:after="0" w:line="360" w:lineRule="auto"/>
        <w:ind w:firstLine="567"/>
        <w:rPr>
          <w:b/>
          <w:sz w:val="16"/>
          <w:szCs w:val="16"/>
        </w:rPr>
      </w:pPr>
    </w:p>
    <w:p w:rsidR="00EC49F0" w:rsidRPr="00CE2AFF" w:rsidRDefault="00466518" w:rsidP="008B70D2">
      <w:pPr>
        <w:autoSpaceDE w:val="0"/>
        <w:autoSpaceDN w:val="0"/>
        <w:adjustRightInd w:val="0"/>
        <w:spacing w:after="0" w:line="360" w:lineRule="auto"/>
        <w:jc w:val="both"/>
      </w:pPr>
      <w:r w:rsidRPr="00CE2AFF">
        <w:tab/>
      </w:r>
      <w:r w:rsidR="00002339" w:rsidRPr="00CE2AFF">
        <w:t>В целях улучшения состояния здоровья населения,  развития инфраструктуры и материально-технической базы медицинских организаций, оказывающих медицинскую помощь,</w:t>
      </w:r>
      <w:r w:rsidR="00AA4545">
        <w:t xml:space="preserve"> </w:t>
      </w:r>
      <w:r w:rsidR="00002339" w:rsidRPr="00CE2AFF">
        <w:t xml:space="preserve">повышения </w:t>
      </w:r>
      <w:r w:rsidR="00EC49F0" w:rsidRPr="00CE2AFF">
        <w:t>укомплектованности медицинских организаций медицинскими кадрами планируется:</w:t>
      </w:r>
    </w:p>
    <w:p w:rsidR="00EC49F0" w:rsidRPr="00CE2AFF" w:rsidRDefault="00466518" w:rsidP="008B70D2">
      <w:pPr>
        <w:spacing w:after="0" w:line="360" w:lineRule="auto"/>
        <w:jc w:val="both"/>
      </w:pPr>
      <w:r w:rsidRPr="00CE2AFF">
        <w:tab/>
      </w:r>
      <w:r w:rsidR="00EC49F0" w:rsidRPr="00CE2AFF">
        <w:t>-</w:t>
      </w:r>
      <w:r w:rsidR="00AA4545">
        <w:t xml:space="preserve"> </w:t>
      </w:r>
      <w:r w:rsidR="00EC49F0" w:rsidRPr="00CE2AFF">
        <w:t xml:space="preserve">оказание содействия в обеспечении служебными жилыми помещениями специалистов сферы здравоохранения, поставленных на учет в качестве нуждающихся в служебных жилых помещениях (приобретение благоустроенного жилого помещения-квартиры в </w:t>
      </w:r>
      <w:proofErr w:type="spellStart"/>
      <w:proofErr w:type="gramStart"/>
      <w:r w:rsidR="00EC49F0" w:rsidRPr="00CE2AFF">
        <w:t>г.</w:t>
      </w:r>
      <w:r w:rsidR="000A7268" w:rsidRPr="00CE2AFF">
        <w:t>Тайшете</w:t>
      </w:r>
      <w:proofErr w:type="spellEnd"/>
      <w:r w:rsidR="00EC49F0" w:rsidRPr="00CE2AFF">
        <w:t xml:space="preserve">  -</w:t>
      </w:r>
      <w:proofErr w:type="gramEnd"/>
      <w:r w:rsidR="006F1061">
        <w:t xml:space="preserve"> </w:t>
      </w:r>
      <w:r w:rsidR="000A7268" w:rsidRPr="00CE2AFF">
        <w:t>4,574</w:t>
      </w:r>
      <w:r w:rsidR="00EC49F0" w:rsidRPr="00CE2AFF">
        <w:t xml:space="preserve"> млн. руб</w:t>
      </w:r>
      <w:r w:rsidR="006F1061">
        <w:t>лей</w:t>
      </w:r>
      <w:r w:rsidR="00EC49F0" w:rsidRPr="00CE2AFF">
        <w:t xml:space="preserve"> (районный бюджет).</w:t>
      </w:r>
    </w:p>
    <w:p w:rsidR="00002339" w:rsidRPr="00CE2AFF" w:rsidRDefault="00466518" w:rsidP="008B70D2">
      <w:pPr>
        <w:autoSpaceDE w:val="0"/>
        <w:autoSpaceDN w:val="0"/>
        <w:adjustRightInd w:val="0"/>
        <w:spacing w:after="0" w:line="360" w:lineRule="auto"/>
        <w:jc w:val="both"/>
      </w:pPr>
      <w:r w:rsidRPr="00CE2AFF">
        <w:tab/>
      </w:r>
      <w:r w:rsidR="00002339" w:rsidRPr="00CE2AFF">
        <w:t xml:space="preserve">- предоставление медицинским работникам мер социальной поддержки (выплата денежной компенсации за </w:t>
      </w:r>
      <w:proofErr w:type="spellStart"/>
      <w:r w:rsidR="00002339" w:rsidRPr="00CE2AFF">
        <w:t>найм</w:t>
      </w:r>
      <w:proofErr w:type="spellEnd"/>
      <w:r w:rsidR="00002339" w:rsidRPr="00CE2AFF">
        <w:t xml:space="preserve"> жилых помещений специалистам ОГБУЗ </w:t>
      </w:r>
      <w:r w:rsidR="00E2389F" w:rsidRPr="00CE2AFF">
        <w:t>«</w:t>
      </w:r>
      <w:proofErr w:type="spellStart"/>
      <w:r w:rsidR="00002339" w:rsidRPr="00CE2AFF">
        <w:t>Тайшетская</w:t>
      </w:r>
      <w:proofErr w:type="spellEnd"/>
      <w:r w:rsidR="00002339" w:rsidRPr="00CE2AFF">
        <w:t xml:space="preserve"> районная больница</w:t>
      </w:r>
      <w:r w:rsidR="00E2389F" w:rsidRPr="00CE2AFF">
        <w:t>»</w:t>
      </w:r>
      <w:r w:rsidR="006F1061">
        <w:t xml:space="preserve"> </w:t>
      </w:r>
      <w:r w:rsidR="00002339" w:rsidRPr="00CE2AFF">
        <w:t>- 0,6 млн. руб</w:t>
      </w:r>
      <w:r w:rsidR="006F1061">
        <w:t>лей</w:t>
      </w:r>
      <w:r w:rsidR="00002339" w:rsidRPr="00CE2AFF">
        <w:t xml:space="preserve"> (районный бюджет);</w:t>
      </w:r>
    </w:p>
    <w:p w:rsidR="00002339" w:rsidRPr="00CE2AFF" w:rsidRDefault="00002339" w:rsidP="00466518">
      <w:pPr>
        <w:spacing w:after="0" w:line="360" w:lineRule="auto"/>
        <w:ind w:firstLine="709"/>
        <w:jc w:val="both"/>
      </w:pPr>
      <w:r w:rsidRPr="00CE2AFF">
        <w:t>- капитальный ремонт</w:t>
      </w:r>
      <w:r w:rsidR="00640EA7" w:rsidRPr="00CE2AFF">
        <w:t xml:space="preserve"> здания поликлиники ОГБУЗ «</w:t>
      </w:r>
      <w:proofErr w:type="spellStart"/>
      <w:r w:rsidR="00640EA7" w:rsidRPr="00CE2AFF">
        <w:t>Тайшетская</w:t>
      </w:r>
      <w:proofErr w:type="spellEnd"/>
      <w:r w:rsidR="00640EA7" w:rsidRPr="00CE2AFF">
        <w:t xml:space="preserve"> РБ», по адресу: Иркутская область, </w:t>
      </w:r>
      <w:proofErr w:type="spellStart"/>
      <w:r w:rsidR="00640EA7" w:rsidRPr="00CE2AFF">
        <w:t>Тайшетский</w:t>
      </w:r>
      <w:proofErr w:type="spellEnd"/>
      <w:r w:rsidR="00640EA7" w:rsidRPr="00CE2AFF">
        <w:t xml:space="preserve"> район, </w:t>
      </w:r>
      <w:proofErr w:type="spellStart"/>
      <w:r w:rsidR="00640EA7" w:rsidRPr="00CE2AFF">
        <w:t>р.п</w:t>
      </w:r>
      <w:proofErr w:type="spellEnd"/>
      <w:r w:rsidR="00640EA7" w:rsidRPr="00CE2AFF">
        <w:t>. Юрты, ул. С</w:t>
      </w:r>
      <w:r w:rsidR="00A530B2" w:rsidRPr="00CE2AFF">
        <w:t>о</w:t>
      </w:r>
      <w:r w:rsidR="00640EA7" w:rsidRPr="00CE2AFF">
        <w:t xml:space="preserve">ветская, 32 </w:t>
      </w:r>
      <w:r w:rsidR="00344BBC" w:rsidRPr="00CE2AFF">
        <w:t>–22,84</w:t>
      </w:r>
      <w:r w:rsidR="00A530B2" w:rsidRPr="00CE2AFF">
        <w:t>1</w:t>
      </w:r>
      <w:r w:rsidR="006F1061">
        <w:t xml:space="preserve"> </w:t>
      </w:r>
      <w:proofErr w:type="spellStart"/>
      <w:r w:rsidR="00344BBC" w:rsidRPr="00CE2AFF">
        <w:t>млн.руб</w:t>
      </w:r>
      <w:r w:rsidR="006F1061">
        <w:t>лей</w:t>
      </w:r>
      <w:proofErr w:type="spellEnd"/>
      <w:r w:rsidR="00344BBC" w:rsidRPr="00CE2AFF">
        <w:t xml:space="preserve"> (</w:t>
      </w:r>
      <w:r w:rsidR="00A530B2" w:rsidRPr="00CE2AFF">
        <w:t xml:space="preserve">9,479 </w:t>
      </w:r>
      <w:proofErr w:type="spellStart"/>
      <w:r w:rsidR="00A530B2" w:rsidRPr="00CE2AFF">
        <w:t>млн.руб</w:t>
      </w:r>
      <w:r w:rsidR="006F1061">
        <w:t>лей</w:t>
      </w:r>
      <w:proofErr w:type="spellEnd"/>
      <w:r w:rsidR="00A530B2" w:rsidRPr="00CE2AFF">
        <w:t xml:space="preserve"> – федеральный бюджет, 13,362 </w:t>
      </w:r>
      <w:proofErr w:type="spellStart"/>
      <w:r w:rsidR="00A530B2" w:rsidRPr="00CE2AFF">
        <w:t>млн.руб</w:t>
      </w:r>
      <w:r w:rsidR="006F1061">
        <w:t>лей</w:t>
      </w:r>
      <w:proofErr w:type="spellEnd"/>
      <w:r w:rsidR="00A530B2" w:rsidRPr="00CE2AFF">
        <w:t xml:space="preserve"> – областной бюджет)</w:t>
      </w:r>
      <w:r w:rsidRPr="00CE2AFF">
        <w:t>;</w:t>
      </w:r>
    </w:p>
    <w:p w:rsidR="00002339" w:rsidRPr="00CE2AFF" w:rsidRDefault="00002339" w:rsidP="00466518">
      <w:pPr>
        <w:spacing w:after="0" w:line="360" w:lineRule="auto"/>
        <w:ind w:firstLine="709"/>
        <w:jc w:val="both"/>
      </w:pPr>
      <w:r w:rsidRPr="00CE2AFF">
        <w:t xml:space="preserve">- капитальный ремонт </w:t>
      </w:r>
      <w:r w:rsidR="00A530B2" w:rsidRPr="00CE2AFF">
        <w:t>здания ОГБУЗ «</w:t>
      </w:r>
      <w:proofErr w:type="spellStart"/>
      <w:r w:rsidR="00A530B2" w:rsidRPr="00CE2AFF">
        <w:t>Тайшетская</w:t>
      </w:r>
      <w:proofErr w:type="spellEnd"/>
      <w:r w:rsidR="00A530B2" w:rsidRPr="00CE2AFF">
        <w:t xml:space="preserve"> РБ», по адресу: Иркутская область, </w:t>
      </w:r>
      <w:proofErr w:type="spellStart"/>
      <w:r w:rsidR="00A530B2" w:rsidRPr="00CE2AFF">
        <w:t>Тайшетский</w:t>
      </w:r>
      <w:proofErr w:type="spellEnd"/>
      <w:r w:rsidR="00A530B2" w:rsidRPr="00CE2AFF">
        <w:t xml:space="preserve"> район, </w:t>
      </w:r>
      <w:proofErr w:type="spellStart"/>
      <w:r w:rsidR="00A530B2" w:rsidRPr="00CE2AFF">
        <w:t>р.п</w:t>
      </w:r>
      <w:proofErr w:type="spellEnd"/>
      <w:r w:rsidR="00A530B2" w:rsidRPr="00CE2AFF">
        <w:t>. Шиткино, ул. Богдана Хмельницкого, 23</w:t>
      </w:r>
      <w:r w:rsidRPr="00CE2AFF">
        <w:t xml:space="preserve"> – </w:t>
      </w:r>
      <w:r w:rsidR="00A530B2" w:rsidRPr="00CE2AFF">
        <w:t>29,780</w:t>
      </w:r>
      <w:r w:rsidR="00AA4545">
        <w:t xml:space="preserve"> </w:t>
      </w:r>
      <w:proofErr w:type="spellStart"/>
      <w:r w:rsidRPr="00CE2AFF">
        <w:t>млн.руб</w:t>
      </w:r>
      <w:r w:rsidR="006F1061">
        <w:t>лей</w:t>
      </w:r>
      <w:proofErr w:type="spellEnd"/>
      <w:r w:rsidRPr="00CE2AFF">
        <w:t xml:space="preserve"> (</w:t>
      </w:r>
      <w:r w:rsidR="00A530B2" w:rsidRPr="00CE2AFF">
        <w:t>областной бюджет</w:t>
      </w:r>
      <w:r w:rsidRPr="00CE2AFF">
        <w:t>);</w:t>
      </w:r>
    </w:p>
    <w:p w:rsidR="00002339" w:rsidRPr="00CE2AFF" w:rsidRDefault="00002339" w:rsidP="00A530B2">
      <w:pPr>
        <w:spacing w:after="0" w:line="360" w:lineRule="auto"/>
        <w:ind w:firstLine="567"/>
        <w:jc w:val="both"/>
      </w:pPr>
      <w:r w:rsidRPr="00CE2AFF">
        <w:t xml:space="preserve">- </w:t>
      </w:r>
      <w:r w:rsidR="00A530B2" w:rsidRPr="00CE2AFF">
        <w:t xml:space="preserve">изготовление и монтаж модульных конструкций для </w:t>
      </w:r>
      <w:proofErr w:type="gramStart"/>
      <w:r w:rsidR="00A530B2" w:rsidRPr="00CE2AFF">
        <w:t xml:space="preserve">размещения  </w:t>
      </w:r>
      <w:proofErr w:type="spellStart"/>
      <w:r w:rsidR="00A530B2" w:rsidRPr="00CE2AFF">
        <w:t>ФАПа</w:t>
      </w:r>
      <w:proofErr w:type="spellEnd"/>
      <w:proofErr w:type="gramEnd"/>
      <w:r w:rsidR="00A530B2" w:rsidRPr="00CE2AFF">
        <w:t xml:space="preserve"> в п. </w:t>
      </w:r>
      <w:proofErr w:type="spellStart"/>
      <w:r w:rsidR="00A530B2" w:rsidRPr="00CE2AFF">
        <w:t>Пея</w:t>
      </w:r>
      <w:proofErr w:type="spellEnd"/>
      <w:r w:rsidRPr="00CE2AFF">
        <w:t xml:space="preserve">, ул. </w:t>
      </w:r>
      <w:r w:rsidR="00A530B2" w:rsidRPr="00CE2AFF">
        <w:t>50 лет Октября, 1 А</w:t>
      </w:r>
      <w:r w:rsidRPr="00CE2AFF">
        <w:t xml:space="preserve">  – </w:t>
      </w:r>
      <w:r w:rsidR="00A530B2" w:rsidRPr="00CE2AFF">
        <w:t>6,150</w:t>
      </w:r>
      <w:r w:rsidR="00AA4545">
        <w:t xml:space="preserve"> </w:t>
      </w:r>
      <w:proofErr w:type="spellStart"/>
      <w:r w:rsidRPr="00CE2AFF">
        <w:t>млн.руб</w:t>
      </w:r>
      <w:r w:rsidR="006F1061">
        <w:t>лей</w:t>
      </w:r>
      <w:proofErr w:type="spellEnd"/>
      <w:r w:rsidRPr="00CE2AFF">
        <w:t xml:space="preserve"> (федеральный бюджет – </w:t>
      </w:r>
      <w:r w:rsidR="00A530B2" w:rsidRPr="00CE2AFF">
        <w:t>5,829</w:t>
      </w:r>
      <w:r w:rsidR="00AA4545">
        <w:t xml:space="preserve"> </w:t>
      </w:r>
      <w:proofErr w:type="spellStart"/>
      <w:r w:rsidRPr="00CE2AFF">
        <w:t>млн.руб</w:t>
      </w:r>
      <w:r w:rsidR="006F1061">
        <w:t>лей</w:t>
      </w:r>
      <w:proofErr w:type="spellEnd"/>
      <w:r w:rsidRPr="00CE2AFF">
        <w:t xml:space="preserve">, </w:t>
      </w:r>
      <w:r w:rsidR="00A530B2" w:rsidRPr="00CE2AFF">
        <w:t>о</w:t>
      </w:r>
      <w:r w:rsidRPr="00CE2AFF">
        <w:t>бластной бюджет – 0,</w:t>
      </w:r>
      <w:r w:rsidR="00A530B2" w:rsidRPr="00CE2AFF">
        <w:t>321</w:t>
      </w:r>
      <w:r w:rsidRPr="00CE2AFF">
        <w:t xml:space="preserve"> </w:t>
      </w:r>
      <w:proofErr w:type="spellStart"/>
      <w:r w:rsidRPr="00CE2AFF">
        <w:t>млн.руб</w:t>
      </w:r>
      <w:r w:rsidR="006F1061">
        <w:t>лей</w:t>
      </w:r>
      <w:proofErr w:type="spellEnd"/>
      <w:r w:rsidRPr="00CE2AFF">
        <w:t>);</w:t>
      </w:r>
    </w:p>
    <w:p w:rsidR="00002339" w:rsidRPr="00CE2AFF" w:rsidRDefault="00002339" w:rsidP="006F1061">
      <w:pPr>
        <w:spacing w:after="0" w:line="360" w:lineRule="auto"/>
        <w:ind w:firstLine="567"/>
        <w:jc w:val="both"/>
      </w:pPr>
      <w:r w:rsidRPr="00CE2AFF">
        <w:t xml:space="preserve">- </w:t>
      </w:r>
      <w:r w:rsidR="00A530B2" w:rsidRPr="00CE2AFF">
        <w:t xml:space="preserve">изготовление и монтаж модульных конструкций для </w:t>
      </w:r>
      <w:proofErr w:type="gramStart"/>
      <w:r w:rsidR="00A530B2" w:rsidRPr="00CE2AFF">
        <w:t xml:space="preserve">размещения  </w:t>
      </w:r>
      <w:proofErr w:type="spellStart"/>
      <w:r w:rsidRPr="00CE2AFF">
        <w:t>ФАПа</w:t>
      </w:r>
      <w:proofErr w:type="spellEnd"/>
      <w:proofErr w:type="gramEnd"/>
      <w:r w:rsidRPr="00CE2AFF">
        <w:t xml:space="preserve"> в с. </w:t>
      </w:r>
      <w:r w:rsidR="00A530B2" w:rsidRPr="00CE2AFF">
        <w:t>Конторка</w:t>
      </w:r>
      <w:r w:rsidRPr="00CE2AFF">
        <w:t xml:space="preserve">, ул. </w:t>
      </w:r>
      <w:r w:rsidR="00A530B2" w:rsidRPr="00CE2AFF">
        <w:t>Трактовая</w:t>
      </w:r>
      <w:r w:rsidRPr="00CE2AFF">
        <w:t xml:space="preserve">,  </w:t>
      </w:r>
      <w:r w:rsidR="00A530B2" w:rsidRPr="00CE2AFF">
        <w:t>земельный участок, 31 Б</w:t>
      </w:r>
      <w:r w:rsidRPr="00CE2AFF">
        <w:t xml:space="preserve"> – </w:t>
      </w:r>
      <w:r w:rsidR="00A530B2" w:rsidRPr="00CE2AFF">
        <w:t>5,475</w:t>
      </w:r>
      <w:r w:rsidR="00AA4545">
        <w:t xml:space="preserve"> </w:t>
      </w:r>
      <w:proofErr w:type="spellStart"/>
      <w:r w:rsidRPr="00CE2AFF">
        <w:t>млн.руб</w:t>
      </w:r>
      <w:r w:rsidR="006F1061">
        <w:t>лей</w:t>
      </w:r>
      <w:proofErr w:type="spellEnd"/>
      <w:r w:rsidRPr="00CE2AFF">
        <w:t xml:space="preserve"> (федеральный бюджет – </w:t>
      </w:r>
      <w:r w:rsidR="00A530B2" w:rsidRPr="00CE2AFF">
        <w:t>5,190</w:t>
      </w:r>
      <w:r w:rsidR="00AA4545">
        <w:t xml:space="preserve"> </w:t>
      </w:r>
      <w:proofErr w:type="spellStart"/>
      <w:r w:rsidRPr="00CE2AFF">
        <w:t>млн.руб</w:t>
      </w:r>
      <w:r w:rsidR="006F1061">
        <w:t>лей</w:t>
      </w:r>
      <w:proofErr w:type="spellEnd"/>
      <w:r w:rsidRPr="00CE2AFF">
        <w:t>, областной бюджет – 0,</w:t>
      </w:r>
      <w:r w:rsidR="00A530B2" w:rsidRPr="00CE2AFF">
        <w:t>28</w:t>
      </w:r>
      <w:r w:rsidR="00CE52BE" w:rsidRPr="00CE2AFF">
        <w:t>5</w:t>
      </w:r>
      <w:r w:rsidRPr="00CE2AFF">
        <w:t xml:space="preserve"> </w:t>
      </w:r>
      <w:proofErr w:type="spellStart"/>
      <w:r w:rsidRPr="00CE2AFF">
        <w:t>млн.руб</w:t>
      </w:r>
      <w:r w:rsidR="006F1061">
        <w:t>лей</w:t>
      </w:r>
      <w:proofErr w:type="spellEnd"/>
      <w:r w:rsidRPr="00CE2AFF">
        <w:t>)</w:t>
      </w:r>
      <w:r w:rsidR="00157A2F" w:rsidRPr="00CE2AFF">
        <w:t>.</w:t>
      </w:r>
    </w:p>
    <w:p w:rsidR="00466518" w:rsidRPr="00CE2AFF" w:rsidRDefault="00466518" w:rsidP="008B70D2">
      <w:pPr>
        <w:spacing w:after="0" w:line="360" w:lineRule="auto"/>
        <w:ind w:firstLine="567"/>
        <w:rPr>
          <w:sz w:val="16"/>
          <w:szCs w:val="16"/>
        </w:rPr>
      </w:pPr>
    </w:p>
    <w:p w:rsidR="00002339" w:rsidRPr="00CE2AFF" w:rsidRDefault="00002339" w:rsidP="00466518">
      <w:pPr>
        <w:spacing w:after="0" w:line="360" w:lineRule="auto"/>
        <w:ind w:firstLine="567"/>
        <w:jc w:val="center"/>
        <w:rPr>
          <w:b/>
        </w:rPr>
      </w:pPr>
      <w:r w:rsidRPr="00CE2AFF">
        <w:rPr>
          <w:b/>
        </w:rPr>
        <w:t>Культура:</w:t>
      </w:r>
    </w:p>
    <w:p w:rsidR="00BE0453" w:rsidRPr="00CE2AFF" w:rsidRDefault="00BE0453" w:rsidP="008B70D2">
      <w:pPr>
        <w:spacing w:after="0" w:line="360" w:lineRule="auto"/>
        <w:ind w:firstLine="567"/>
        <w:jc w:val="both"/>
        <w:rPr>
          <w:b/>
          <w:sz w:val="16"/>
          <w:szCs w:val="16"/>
        </w:rPr>
      </w:pPr>
    </w:p>
    <w:p w:rsidR="00002339" w:rsidRPr="00CE2AFF" w:rsidRDefault="00466518" w:rsidP="008B70D2">
      <w:pPr>
        <w:autoSpaceDE w:val="0"/>
        <w:autoSpaceDN w:val="0"/>
        <w:adjustRightInd w:val="0"/>
        <w:spacing w:after="0" w:line="360" w:lineRule="auto"/>
        <w:jc w:val="both"/>
      </w:pPr>
      <w:r w:rsidRPr="00CE2AFF">
        <w:tab/>
      </w:r>
      <w:r w:rsidR="00002339" w:rsidRPr="00CE2AFF">
        <w:t xml:space="preserve">В целях создания условий для раскрытия и развития творческого потенциала жителей </w:t>
      </w:r>
      <w:proofErr w:type="spellStart"/>
      <w:r w:rsidR="00002339" w:rsidRPr="00CE2AFF">
        <w:t>Тайшетского</w:t>
      </w:r>
      <w:proofErr w:type="spellEnd"/>
      <w:r w:rsidR="00002339" w:rsidRPr="00CE2AFF">
        <w:t xml:space="preserve"> района, укрепления материально-технической базы учреждений культуры планируется:</w:t>
      </w:r>
    </w:p>
    <w:p w:rsidR="00D34322" w:rsidRPr="00CE2AFF" w:rsidRDefault="00002339" w:rsidP="00D34322">
      <w:pPr>
        <w:spacing w:after="0" w:line="360" w:lineRule="auto"/>
        <w:ind w:firstLine="567"/>
        <w:jc w:val="both"/>
      </w:pPr>
      <w:r w:rsidRPr="00CE2AFF">
        <w:t>-</w:t>
      </w:r>
      <w:r w:rsidR="00D34322" w:rsidRPr="00CE2AFF">
        <w:t xml:space="preserve"> приобретение сцены для городской площади г. Бирюсинск – 2,200 </w:t>
      </w:r>
      <w:proofErr w:type="spellStart"/>
      <w:r w:rsidR="00D34322" w:rsidRPr="00CE2AFF">
        <w:t>млн.руб</w:t>
      </w:r>
      <w:r w:rsidR="00470CDF">
        <w:t>лей</w:t>
      </w:r>
      <w:proofErr w:type="spellEnd"/>
      <w:r w:rsidR="00D34322" w:rsidRPr="00CE2AFF">
        <w:t xml:space="preserve"> (1,980 </w:t>
      </w:r>
      <w:proofErr w:type="spellStart"/>
      <w:r w:rsidR="00D34322" w:rsidRPr="00CE2AFF">
        <w:t>млн.руб</w:t>
      </w:r>
      <w:r w:rsidR="00470CDF">
        <w:t>лей</w:t>
      </w:r>
      <w:proofErr w:type="spellEnd"/>
      <w:r w:rsidR="00D34322" w:rsidRPr="00CE2AFF">
        <w:t xml:space="preserve"> – областной бюджет, 0,220 </w:t>
      </w:r>
      <w:proofErr w:type="spellStart"/>
      <w:r w:rsidR="00D34322" w:rsidRPr="00CE2AFF">
        <w:t>млн.руб</w:t>
      </w:r>
      <w:r w:rsidR="00470CDF">
        <w:t>лей</w:t>
      </w:r>
      <w:proofErr w:type="spellEnd"/>
      <w:r w:rsidR="00D34322" w:rsidRPr="00CE2AFF">
        <w:t xml:space="preserve"> – бюджет поселений);</w:t>
      </w:r>
    </w:p>
    <w:p w:rsidR="00D34322" w:rsidRPr="00CE2AFF" w:rsidRDefault="00D34322" w:rsidP="00D34322">
      <w:pPr>
        <w:spacing w:after="0" w:line="360" w:lineRule="auto"/>
        <w:ind w:firstLine="567"/>
        <w:jc w:val="both"/>
      </w:pPr>
      <w:r w:rsidRPr="00CE2AFF">
        <w:lastRenderedPageBreak/>
        <w:t xml:space="preserve">- мероприятия по модернизации библиотек в части комплектования книжных фондов библиотек муниципальных образований – 0,336 </w:t>
      </w:r>
      <w:proofErr w:type="spellStart"/>
      <w:r w:rsidRPr="00CE2AFF">
        <w:t>млн.руб</w:t>
      </w:r>
      <w:r w:rsidR="00470CDF">
        <w:t>лей</w:t>
      </w:r>
      <w:proofErr w:type="spellEnd"/>
      <w:r w:rsidRPr="00CE2AFF">
        <w:t xml:space="preserve"> (0,217 </w:t>
      </w:r>
      <w:proofErr w:type="spellStart"/>
      <w:r w:rsidRPr="00CE2AFF">
        <w:t>млн.руб</w:t>
      </w:r>
      <w:r w:rsidR="00470CDF">
        <w:t>лей</w:t>
      </w:r>
      <w:proofErr w:type="spellEnd"/>
      <w:r w:rsidRPr="00CE2AFF">
        <w:t xml:space="preserve"> – федеральный бюджет, 0,072 </w:t>
      </w:r>
      <w:proofErr w:type="spellStart"/>
      <w:r w:rsidRPr="00CE2AFF">
        <w:t>млн.руб</w:t>
      </w:r>
      <w:r w:rsidR="00470CDF">
        <w:t>лей</w:t>
      </w:r>
      <w:proofErr w:type="spellEnd"/>
      <w:r w:rsidRPr="00CE2AFF">
        <w:t xml:space="preserve"> – областной бюджет, 0,047 </w:t>
      </w:r>
      <w:proofErr w:type="spellStart"/>
      <w:r w:rsidRPr="00CE2AFF">
        <w:t>млн.руб</w:t>
      </w:r>
      <w:r w:rsidR="00470CDF">
        <w:t>лей</w:t>
      </w:r>
      <w:proofErr w:type="spellEnd"/>
      <w:r w:rsidRPr="00CE2AFF">
        <w:t xml:space="preserve"> – районный бюджет).</w:t>
      </w:r>
    </w:p>
    <w:p w:rsidR="00466518" w:rsidRPr="00CE2AFF" w:rsidRDefault="00466518" w:rsidP="00466518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002339" w:rsidRPr="00CE2AFF" w:rsidRDefault="00002339" w:rsidP="00466518">
      <w:pPr>
        <w:spacing w:after="0" w:line="360" w:lineRule="auto"/>
        <w:ind w:firstLine="567"/>
        <w:jc w:val="center"/>
        <w:rPr>
          <w:b/>
        </w:rPr>
      </w:pPr>
      <w:r w:rsidRPr="00CE2AFF">
        <w:rPr>
          <w:b/>
        </w:rPr>
        <w:t>Молодежная политика:</w:t>
      </w:r>
    </w:p>
    <w:p w:rsidR="00002339" w:rsidRPr="00CE2AFF" w:rsidRDefault="00466518" w:rsidP="008B70D2">
      <w:pPr>
        <w:autoSpaceDE w:val="0"/>
        <w:autoSpaceDN w:val="0"/>
        <w:adjustRightInd w:val="0"/>
        <w:spacing w:after="0" w:line="360" w:lineRule="auto"/>
        <w:jc w:val="both"/>
      </w:pPr>
      <w:r w:rsidRPr="00CE2AFF">
        <w:tab/>
      </w:r>
      <w:r w:rsidR="00002339" w:rsidRPr="00CE2AFF">
        <w:t xml:space="preserve">В целях </w:t>
      </w:r>
      <w:r w:rsidR="00221A66" w:rsidRPr="00CE2AFF">
        <w:t xml:space="preserve">поддержки </w:t>
      </w:r>
      <w:r w:rsidR="00002339" w:rsidRPr="00CE2AFF">
        <w:t xml:space="preserve">молодых семей на территории </w:t>
      </w:r>
      <w:proofErr w:type="spellStart"/>
      <w:r w:rsidR="00002339" w:rsidRPr="00CE2AFF">
        <w:t>Тайшетского</w:t>
      </w:r>
      <w:proofErr w:type="spellEnd"/>
      <w:r w:rsidR="00002339" w:rsidRPr="00CE2AFF">
        <w:t xml:space="preserve"> района, повышения гражданской и социальной активности молодежи, планируется:</w:t>
      </w:r>
    </w:p>
    <w:p w:rsidR="00002339" w:rsidRPr="00CE2AFF" w:rsidRDefault="00466518" w:rsidP="00D37D7A">
      <w:pPr>
        <w:autoSpaceDE w:val="0"/>
        <w:autoSpaceDN w:val="0"/>
        <w:adjustRightInd w:val="0"/>
        <w:spacing w:after="0" w:line="360" w:lineRule="auto"/>
        <w:jc w:val="both"/>
      </w:pPr>
      <w:r w:rsidRPr="00CE2AFF">
        <w:tab/>
      </w:r>
      <w:r w:rsidR="00002339" w:rsidRPr="00CE2AFF">
        <w:t>- организация мероприятий по работе с детьми и молодежью;</w:t>
      </w:r>
    </w:p>
    <w:p w:rsidR="00002339" w:rsidRPr="00CE2AFF" w:rsidRDefault="00002339" w:rsidP="00D37D7A">
      <w:pPr>
        <w:spacing w:after="0" w:line="360" w:lineRule="auto"/>
        <w:ind w:firstLine="709"/>
        <w:jc w:val="both"/>
      </w:pPr>
      <w:r w:rsidRPr="00CE2AFF">
        <w:t xml:space="preserve">- предоставление социальных выплат молодым семьям 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 – </w:t>
      </w:r>
      <w:r w:rsidR="00D37D7A" w:rsidRPr="00CE2AFF">
        <w:t>10,797</w:t>
      </w:r>
      <w:r w:rsidRPr="00CE2AFF">
        <w:t xml:space="preserve"> млн. руб</w:t>
      </w:r>
      <w:r w:rsidR="002B4E79">
        <w:t>лей</w:t>
      </w:r>
      <w:r w:rsidRPr="00CE2AFF">
        <w:t xml:space="preserve"> (районный бюджет –</w:t>
      </w:r>
      <w:r w:rsidR="00D37D7A" w:rsidRPr="00CE2AFF">
        <w:t xml:space="preserve"> 3,425 </w:t>
      </w:r>
      <w:proofErr w:type="spellStart"/>
      <w:r w:rsidRPr="00CE2AFF">
        <w:t>млн.руб</w:t>
      </w:r>
      <w:r w:rsidR="002B4E79">
        <w:t>лей</w:t>
      </w:r>
      <w:proofErr w:type="spellEnd"/>
      <w:r w:rsidRPr="00CE2AFF">
        <w:t xml:space="preserve">, областной бюджет – </w:t>
      </w:r>
      <w:r w:rsidR="00D37D7A" w:rsidRPr="00CE2AFF">
        <w:t xml:space="preserve">5,638 </w:t>
      </w:r>
      <w:proofErr w:type="spellStart"/>
      <w:r w:rsidR="00D37D7A" w:rsidRPr="00CE2AFF">
        <w:t>млн.руб</w:t>
      </w:r>
      <w:r w:rsidR="002B4E79">
        <w:t>лей</w:t>
      </w:r>
      <w:proofErr w:type="spellEnd"/>
      <w:r w:rsidR="00D37D7A" w:rsidRPr="00CE2AFF">
        <w:t xml:space="preserve">, федеральный бюджет – 1,734 </w:t>
      </w:r>
      <w:proofErr w:type="spellStart"/>
      <w:r w:rsidRPr="00CE2AFF">
        <w:t>млн.руб</w:t>
      </w:r>
      <w:r w:rsidR="002B4E79">
        <w:t>лей</w:t>
      </w:r>
      <w:proofErr w:type="spellEnd"/>
      <w:r w:rsidRPr="00CE2AFF">
        <w:t>);</w:t>
      </w:r>
    </w:p>
    <w:p w:rsidR="00002339" w:rsidRPr="00CE2AFF" w:rsidRDefault="00002339" w:rsidP="00D37D7A">
      <w:pPr>
        <w:spacing w:after="0" w:line="360" w:lineRule="auto"/>
        <w:ind w:firstLine="709"/>
        <w:jc w:val="both"/>
      </w:pPr>
      <w:r w:rsidRPr="00CE2AFF">
        <w:t xml:space="preserve">- предоставление социальных выплат молодым семьям на территории г. Тайшета – </w:t>
      </w:r>
      <w:r w:rsidR="00D37D7A" w:rsidRPr="00CE2AFF">
        <w:t>6,025</w:t>
      </w:r>
      <w:r w:rsidRPr="00CE2AFF">
        <w:t xml:space="preserve"> млн. руб</w:t>
      </w:r>
      <w:r w:rsidR="002B4E79">
        <w:t>лей</w:t>
      </w:r>
      <w:r w:rsidRPr="00CE2AFF">
        <w:t xml:space="preserve"> (бюджет поселени</w:t>
      </w:r>
      <w:r w:rsidR="009D4A99" w:rsidRPr="00CE2AFF">
        <w:t>я</w:t>
      </w:r>
      <w:r w:rsidRPr="00CE2AFF">
        <w:t xml:space="preserve"> – </w:t>
      </w:r>
      <w:r w:rsidR="00D37D7A" w:rsidRPr="00CE2AFF">
        <w:t xml:space="preserve">1,860 </w:t>
      </w:r>
      <w:proofErr w:type="spellStart"/>
      <w:r w:rsidRPr="00CE2AFF">
        <w:t>млн.руб</w:t>
      </w:r>
      <w:r w:rsidR="002B4E79">
        <w:t>лей</w:t>
      </w:r>
      <w:proofErr w:type="spellEnd"/>
      <w:r w:rsidRPr="00CE2AFF">
        <w:t xml:space="preserve">, областной бюджет – </w:t>
      </w:r>
      <w:r w:rsidR="00D37D7A" w:rsidRPr="00CE2AFF">
        <w:t xml:space="preserve">3,186 </w:t>
      </w:r>
      <w:proofErr w:type="spellStart"/>
      <w:r w:rsidR="00D37D7A" w:rsidRPr="00CE2AFF">
        <w:t>млн.руб</w:t>
      </w:r>
      <w:r w:rsidR="002B4E79">
        <w:t>лей</w:t>
      </w:r>
      <w:proofErr w:type="spellEnd"/>
      <w:r w:rsidR="00D37D7A" w:rsidRPr="00CE2AFF">
        <w:t xml:space="preserve">, федеральный бюджет – 0,979 </w:t>
      </w:r>
      <w:proofErr w:type="spellStart"/>
      <w:r w:rsidRPr="00CE2AFF">
        <w:t>млн.руб</w:t>
      </w:r>
      <w:r w:rsidR="002B4E79">
        <w:t>лей</w:t>
      </w:r>
      <w:proofErr w:type="spellEnd"/>
      <w:r w:rsidRPr="00CE2AFF">
        <w:t>).</w:t>
      </w:r>
    </w:p>
    <w:p w:rsidR="00023A93" w:rsidRPr="00CE2AFF" w:rsidRDefault="00023A93" w:rsidP="00D37D7A">
      <w:pPr>
        <w:spacing w:after="0" w:line="360" w:lineRule="auto"/>
        <w:ind w:firstLine="709"/>
        <w:jc w:val="both"/>
      </w:pPr>
      <w:r w:rsidRPr="00CE2AFF">
        <w:t xml:space="preserve">                                                       Спорт:</w:t>
      </w:r>
    </w:p>
    <w:p w:rsidR="00023A93" w:rsidRPr="00CE2AFF" w:rsidRDefault="005810E9" w:rsidP="00D37D7A">
      <w:pPr>
        <w:spacing w:after="0" w:line="360" w:lineRule="auto"/>
        <w:ind w:firstLine="709"/>
        <w:jc w:val="both"/>
      </w:pPr>
      <w:r w:rsidRPr="00CE2AFF">
        <w:t xml:space="preserve">В целях развитие системы массовой физической культуры и спорта 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района, планируется:</w:t>
      </w:r>
    </w:p>
    <w:p w:rsidR="005810E9" w:rsidRPr="00CE2AFF" w:rsidRDefault="005810E9" w:rsidP="00D37D7A">
      <w:pPr>
        <w:spacing w:after="0" w:line="360" w:lineRule="auto"/>
        <w:ind w:firstLine="709"/>
        <w:jc w:val="both"/>
      </w:pPr>
      <w:r w:rsidRPr="00CE2AFF">
        <w:t xml:space="preserve">- </w:t>
      </w:r>
      <w:r w:rsidR="00FE5159" w:rsidRPr="00CE2AFF">
        <w:t xml:space="preserve">ремонт спортивной площадки во дворе дома ул. Транспортная 27 г. Тайшет – 2,500 </w:t>
      </w:r>
      <w:proofErr w:type="spellStart"/>
      <w:r w:rsidR="00FE5159" w:rsidRPr="00CE2AFF">
        <w:t>млн.руб</w:t>
      </w:r>
      <w:r w:rsidR="00632289">
        <w:t>лей</w:t>
      </w:r>
      <w:proofErr w:type="spellEnd"/>
      <w:r w:rsidR="00FE5159" w:rsidRPr="00CE2AFF">
        <w:t xml:space="preserve"> (2,000 </w:t>
      </w:r>
      <w:proofErr w:type="spellStart"/>
      <w:r w:rsidR="00FE5159" w:rsidRPr="00CE2AFF">
        <w:t>млн.руб</w:t>
      </w:r>
      <w:r w:rsidR="00632289">
        <w:t>лей</w:t>
      </w:r>
      <w:proofErr w:type="spellEnd"/>
      <w:r w:rsidR="00FE5159" w:rsidRPr="00CE2AFF">
        <w:t xml:space="preserve"> – областной бюджет, 0,500 </w:t>
      </w:r>
      <w:proofErr w:type="spellStart"/>
      <w:r w:rsidR="00FE5159" w:rsidRPr="00CE2AFF">
        <w:t>млн.руб</w:t>
      </w:r>
      <w:r w:rsidR="00632289">
        <w:t>лей</w:t>
      </w:r>
      <w:proofErr w:type="spellEnd"/>
      <w:r w:rsidR="00FE5159" w:rsidRPr="00CE2AFF">
        <w:t xml:space="preserve"> – бюджет поселений);</w:t>
      </w:r>
    </w:p>
    <w:p w:rsidR="00FE5159" w:rsidRPr="00CE2AFF" w:rsidRDefault="00FE5159" w:rsidP="00D37D7A">
      <w:pPr>
        <w:spacing w:after="0" w:line="360" w:lineRule="auto"/>
        <w:ind w:firstLine="709"/>
        <w:jc w:val="both"/>
      </w:pPr>
      <w:r w:rsidRPr="00CE2AFF">
        <w:t xml:space="preserve">- приобретение оборудования и создание плоскостных спортивных сооружений (многофункциональная спортивная площадка) в Березовском МО – 4,999 </w:t>
      </w:r>
      <w:proofErr w:type="spellStart"/>
      <w:r w:rsidRPr="00CE2AFF">
        <w:t>млн.руб</w:t>
      </w:r>
      <w:r w:rsidR="00632289">
        <w:t>лей</w:t>
      </w:r>
      <w:proofErr w:type="spellEnd"/>
      <w:r w:rsidRPr="00CE2AFF">
        <w:t xml:space="preserve"> (4,749 </w:t>
      </w:r>
      <w:proofErr w:type="spellStart"/>
      <w:r w:rsidRPr="00CE2AFF">
        <w:t>млн.руб</w:t>
      </w:r>
      <w:r w:rsidR="00632289">
        <w:t>лей</w:t>
      </w:r>
      <w:proofErr w:type="spellEnd"/>
      <w:r w:rsidRPr="00CE2AFF">
        <w:t xml:space="preserve"> – областной бюджет, 0,250 </w:t>
      </w:r>
      <w:proofErr w:type="spellStart"/>
      <w:r w:rsidRPr="00CE2AFF">
        <w:t>млн.руб</w:t>
      </w:r>
      <w:r w:rsidR="00632289">
        <w:t>лей</w:t>
      </w:r>
      <w:proofErr w:type="spellEnd"/>
      <w:r w:rsidRPr="00CE2AFF">
        <w:t xml:space="preserve"> – бюджет поселений);</w:t>
      </w:r>
    </w:p>
    <w:p w:rsidR="00FE5159" w:rsidRPr="00CE2AFF" w:rsidRDefault="00FE5159" w:rsidP="00FE5159">
      <w:pPr>
        <w:spacing w:after="0" w:line="360" w:lineRule="auto"/>
        <w:ind w:firstLine="709"/>
        <w:jc w:val="both"/>
      </w:pPr>
      <w:r w:rsidRPr="00CE2AFF">
        <w:t xml:space="preserve">- приобретение оборудования и создание плоскостных спортивных сооружений (многофункциональная спортивная площадка) - 4,999 </w:t>
      </w:r>
      <w:proofErr w:type="spellStart"/>
      <w:r w:rsidRPr="00CE2AFF">
        <w:t>млн.руб</w:t>
      </w:r>
      <w:r w:rsidR="00632289">
        <w:t>лей</w:t>
      </w:r>
      <w:proofErr w:type="spellEnd"/>
      <w:r w:rsidRPr="00CE2AFF">
        <w:t xml:space="preserve"> (4,749 </w:t>
      </w:r>
      <w:proofErr w:type="spellStart"/>
      <w:r w:rsidRPr="00CE2AFF">
        <w:t>млн.руб</w:t>
      </w:r>
      <w:r w:rsidR="00632289">
        <w:t>лей</w:t>
      </w:r>
      <w:proofErr w:type="spellEnd"/>
      <w:r w:rsidRPr="00CE2AFF">
        <w:t xml:space="preserve"> – областной бюджет, 0,250 </w:t>
      </w:r>
      <w:proofErr w:type="spellStart"/>
      <w:r w:rsidRPr="00CE2AFF">
        <w:t>млн.руб</w:t>
      </w:r>
      <w:r w:rsidR="00632289">
        <w:t>лей</w:t>
      </w:r>
      <w:proofErr w:type="spellEnd"/>
      <w:r w:rsidRPr="00CE2AFF">
        <w:t xml:space="preserve"> – бюджет поселений).</w:t>
      </w:r>
    </w:p>
    <w:p w:rsidR="00002339" w:rsidRPr="00CE2AFF" w:rsidRDefault="00002339" w:rsidP="00466518">
      <w:pPr>
        <w:spacing w:after="0" w:line="360" w:lineRule="auto"/>
        <w:ind w:firstLine="567"/>
        <w:jc w:val="center"/>
        <w:rPr>
          <w:b/>
        </w:rPr>
      </w:pPr>
      <w:r w:rsidRPr="00CE2AFF">
        <w:rPr>
          <w:b/>
        </w:rPr>
        <w:t>Транспорт и дорожная служба:</w:t>
      </w:r>
    </w:p>
    <w:p w:rsidR="00BE0453" w:rsidRPr="00CE2AFF" w:rsidRDefault="00BE0453" w:rsidP="008B70D2">
      <w:pPr>
        <w:spacing w:after="0" w:line="360" w:lineRule="auto"/>
        <w:ind w:firstLine="567"/>
        <w:rPr>
          <w:b/>
          <w:sz w:val="16"/>
          <w:szCs w:val="16"/>
        </w:rPr>
      </w:pPr>
    </w:p>
    <w:p w:rsidR="00002339" w:rsidRPr="00CE2AFF" w:rsidRDefault="00466518" w:rsidP="008B70D2">
      <w:pPr>
        <w:autoSpaceDE w:val="0"/>
        <w:autoSpaceDN w:val="0"/>
        <w:adjustRightInd w:val="0"/>
        <w:spacing w:after="0" w:line="360" w:lineRule="auto"/>
        <w:jc w:val="both"/>
      </w:pPr>
      <w:r w:rsidRPr="00CE2AFF">
        <w:tab/>
      </w:r>
      <w:r w:rsidR="00002339" w:rsidRPr="00CE2AFF">
        <w:t xml:space="preserve">Для повышения транспортной доступности, обеспечения  устойчивого  сообщения со всеми  населенными пунктами </w:t>
      </w:r>
      <w:proofErr w:type="spellStart"/>
      <w:r w:rsidR="00002339" w:rsidRPr="00CE2AFF">
        <w:t>Тайшетского</w:t>
      </w:r>
      <w:proofErr w:type="spellEnd"/>
      <w:r w:rsidR="00CE0879">
        <w:t xml:space="preserve"> </w:t>
      </w:r>
      <w:r w:rsidR="00002339" w:rsidRPr="00CE2AFF">
        <w:t xml:space="preserve">района, снижения аварийности и повышения безопасности дорожного движения на автомобильных дорогах планируется: 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>- осуществление дорожной деятельности в отношении автомобильных дорог общего пользования местного значения вне границ населенных пунктов в границах муниципального района –</w:t>
      </w:r>
      <w:r w:rsidR="001C4651" w:rsidRPr="00CE2AFF">
        <w:t xml:space="preserve"> 12,205 </w:t>
      </w:r>
      <w:r w:rsidRPr="00CE2AFF">
        <w:t>млн. руб</w:t>
      </w:r>
      <w:r w:rsidR="004847AA">
        <w:t>лей</w:t>
      </w:r>
      <w:r w:rsidRPr="00CE2AFF">
        <w:t xml:space="preserve"> (районный бюджет);</w:t>
      </w:r>
    </w:p>
    <w:p w:rsidR="001C4651" w:rsidRPr="00CE2AFF" w:rsidRDefault="00002339" w:rsidP="001C4651">
      <w:pPr>
        <w:spacing w:after="0" w:line="360" w:lineRule="auto"/>
        <w:ind w:firstLine="567"/>
        <w:jc w:val="both"/>
      </w:pPr>
      <w:r w:rsidRPr="00CE2AFF">
        <w:lastRenderedPageBreak/>
        <w:t>-</w:t>
      </w:r>
      <w:r w:rsidR="001C4651" w:rsidRPr="00CE2AFF">
        <w:t xml:space="preserve"> осуществление дорожной деятельности в отношении автомобильных дорог местного значения, включенных в транспортный каркас Иркутской области (текущий ремонт </w:t>
      </w:r>
      <w:proofErr w:type="gramStart"/>
      <w:r w:rsidR="001C4651" w:rsidRPr="00CE2AFF">
        <w:t>дорог</w:t>
      </w:r>
      <w:proofErr w:type="gramEnd"/>
      <w:r w:rsidR="001C4651" w:rsidRPr="00CE2AFF">
        <w:t xml:space="preserve"> включенных в транспортный каркас по ул. Школьная, ул. Стадионная, ул. Дружбы, ул. Горького г. Бирюсинска) – 27,890 </w:t>
      </w:r>
      <w:proofErr w:type="spellStart"/>
      <w:r w:rsidR="001C4651" w:rsidRPr="00CE2AFF">
        <w:t>млн.руб</w:t>
      </w:r>
      <w:r w:rsidR="004847AA">
        <w:t>лей</w:t>
      </w:r>
      <w:proofErr w:type="spellEnd"/>
      <w:r w:rsidR="001C4651" w:rsidRPr="00CE2AFF">
        <w:t xml:space="preserve"> (27,053 </w:t>
      </w:r>
      <w:proofErr w:type="spellStart"/>
      <w:r w:rsidR="001C4651" w:rsidRPr="00CE2AFF">
        <w:t>млн.руб</w:t>
      </w:r>
      <w:r w:rsidR="004847AA">
        <w:t>лей</w:t>
      </w:r>
      <w:proofErr w:type="spellEnd"/>
      <w:r w:rsidR="001C4651" w:rsidRPr="00CE2AFF">
        <w:t xml:space="preserve"> – областной бюджет, 0,837 </w:t>
      </w:r>
      <w:proofErr w:type="spellStart"/>
      <w:r w:rsidR="001C4651" w:rsidRPr="00CE2AFF">
        <w:t>млн.руб</w:t>
      </w:r>
      <w:r w:rsidR="004847AA">
        <w:t>лей</w:t>
      </w:r>
      <w:proofErr w:type="spellEnd"/>
      <w:r w:rsidR="001C4651" w:rsidRPr="00CE2AFF">
        <w:t xml:space="preserve"> – бюджет поселений);</w:t>
      </w:r>
    </w:p>
    <w:p w:rsidR="001C4651" w:rsidRPr="00CE2AFF" w:rsidRDefault="001C4651" w:rsidP="001C4651">
      <w:pPr>
        <w:spacing w:after="0" w:line="360" w:lineRule="auto"/>
        <w:ind w:firstLine="567"/>
        <w:jc w:val="both"/>
      </w:pPr>
      <w:r w:rsidRPr="00CE2AFF">
        <w:t xml:space="preserve">- </w:t>
      </w:r>
      <w:r w:rsidR="00365890" w:rsidRPr="00CE2AFF">
        <w:t xml:space="preserve">осуществление дорожной деятельности в отношении автомобильных дорог, входящих в транспортный каркас (ул. Сибирская, ул. Партизанская г. Тайшет) – 54,425 </w:t>
      </w:r>
      <w:proofErr w:type="spellStart"/>
      <w:r w:rsidR="00365890" w:rsidRPr="00CE2AFF">
        <w:t>млн.руб</w:t>
      </w:r>
      <w:r w:rsidR="004847AA">
        <w:t>лей</w:t>
      </w:r>
      <w:proofErr w:type="spellEnd"/>
      <w:r w:rsidR="00365890" w:rsidRPr="00CE2AFF">
        <w:t xml:space="preserve"> (47,325 </w:t>
      </w:r>
      <w:proofErr w:type="spellStart"/>
      <w:r w:rsidR="00365890" w:rsidRPr="00CE2AFF">
        <w:t>млн.руб</w:t>
      </w:r>
      <w:r w:rsidR="004847AA">
        <w:t>лей</w:t>
      </w:r>
      <w:proofErr w:type="spellEnd"/>
      <w:r w:rsidR="00365890" w:rsidRPr="00CE2AFF">
        <w:t xml:space="preserve"> – областной бюджет, 7,100 </w:t>
      </w:r>
      <w:proofErr w:type="spellStart"/>
      <w:r w:rsidR="00365890" w:rsidRPr="00CE2AFF">
        <w:t>млн.руб</w:t>
      </w:r>
      <w:r w:rsidR="004847AA">
        <w:t>лей</w:t>
      </w:r>
      <w:proofErr w:type="spellEnd"/>
      <w:r w:rsidR="00365890" w:rsidRPr="00CE2AFF">
        <w:t xml:space="preserve"> – бюджет поселений);</w:t>
      </w:r>
    </w:p>
    <w:p w:rsidR="00365890" w:rsidRPr="00CE2AFF" w:rsidRDefault="00365890" w:rsidP="001C4651">
      <w:pPr>
        <w:spacing w:after="0" w:line="360" w:lineRule="auto"/>
        <w:ind w:firstLine="567"/>
        <w:jc w:val="both"/>
      </w:pPr>
      <w:r w:rsidRPr="00CE2AFF">
        <w:t xml:space="preserve">- ремонт дорог, обустройство пешеходных переходов, ремонт остановочных пунктов, ремонт тротуара в г. Тайшете в рамках реализации инициативных проектов – 17,500 </w:t>
      </w:r>
      <w:proofErr w:type="spellStart"/>
      <w:r w:rsidRPr="00CE2AFF">
        <w:t>млн.руб</w:t>
      </w:r>
      <w:r w:rsidR="004847AA">
        <w:t>лей</w:t>
      </w:r>
      <w:proofErr w:type="spellEnd"/>
      <w:r w:rsidRPr="00CE2AFF">
        <w:t xml:space="preserve"> (14,000 </w:t>
      </w:r>
      <w:proofErr w:type="spellStart"/>
      <w:r w:rsidRPr="00CE2AFF">
        <w:t>млн.руб</w:t>
      </w:r>
      <w:r w:rsidR="004847AA">
        <w:t>лей</w:t>
      </w:r>
      <w:proofErr w:type="spellEnd"/>
      <w:r w:rsidRPr="00CE2AFF">
        <w:t xml:space="preserve"> – областной бюджет, 3,500 </w:t>
      </w:r>
      <w:proofErr w:type="spellStart"/>
      <w:r w:rsidRPr="00CE2AFF">
        <w:t>млн.руб</w:t>
      </w:r>
      <w:r w:rsidR="004847AA">
        <w:t>лей</w:t>
      </w:r>
      <w:proofErr w:type="spellEnd"/>
      <w:r w:rsidRPr="00CE2AFF">
        <w:t xml:space="preserve"> – бюджет поселения).</w:t>
      </w:r>
    </w:p>
    <w:p w:rsidR="00002339" w:rsidRPr="00CE2AFF" w:rsidRDefault="00002339" w:rsidP="008B70D2">
      <w:pPr>
        <w:spacing w:after="0" w:line="360" w:lineRule="auto"/>
        <w:ind w:firstLine="567"/>
        <w:jc w:val="both"/>
        <w:rPr>
          <w:sz w:val="16"/>
          <w:szCs w:val="16"/>
        </w:rPr>
      </w:pPr>
    </w:p>
    <w:p w:rsidR="00002339" w:rsidRPr="00CE2AFF" w:rsidRDefault="00002339" w:rsidP="00466518">
      <w:pPr>
        <w:spacing w:after="0" w:line="360" w:lineRule="auto"/>
        <w:ind w:firstLine="567"/>
        <w:jc w:val="center"/>
        <w:rPr>
          <w:b/>
          <w:sz w:val="16"/>
          <w:szCs w:val="16"/>
        </w:rPr>
      </w:pPr>
      <w:r w:rsidRPr="00CE2AFF">
        <w:rPr>
          <w:b/>
        </w:rPr>
        <w:t>Формирование современной городской среды:</w:t>
      </w:r>
    </w:p>
    <w:p w:rsidR="00BE0453" w:rsidRPr="00CE2AFF" w:rsidRDefault="00BE0453" w:rsidP="008B70D2">
      <w:pPr>
        <w:spacing w:after="0" w:line="360" w:lineRule="auto"/>
        <w:ind w:firstLine="567"/>
        <w:jc w:val="both"/>
        <w:rPr>
          <w:b/>
          <w:sz w:val="16"/>
          <w:szCs w:val="16"/>
        </w:rPr>
      </w:pP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 xml:space="preserve">В целях повышения уровня благоустройства муниципальных образований </w:t>
      </w:r>
      <w:proofErr w:type="spellStart"/>
      <w:r w:rsidRPr="00CE2AFF">
        <w:t>Тайшетского</w:t>
      </w:r>
      <w:proofErr w:type="spellEnd"/>
      <w:r w:rsidRPr="00CE2AFF">
        <w:t xml:space="preserve"> района, создание комфортных условий для проживания граждан планируется:</w:t>
      </w:r>
    </w:p>
    <w:p w:rsidR="00365890" w:rsidRPr="00CE2AFF" w:rsidRDefault="00365890" w:rsidP="008B70D2">
      <w:pPr>
        <w:spacing w:after="0" w:line="360" w:lineRule="auto"/>
        <w:ind w:firstLine="567"/>
        <w:jc w:val="both"/>
      </w:pPr>
      <w:r w:rsidRPr="00CE2AFF">
        <w:t xml:space="preserve">- благоустройство территории в центральном парке г. Тайшета – 2,500 </w:t>
      </w:r>
      <w:proofErr w:type="spellStart"/>
      <w:r w:rsidRPr="00CE2AFF">
        <w:t>млн.руб</w:t>
      </w:r>
      <w:r w:rsidR="008D70DE">
        <w:t>лей</w:t>
      </w:r>
      <w:proofErr w:type="spellEnd"/>
      <w:r w:rsidRPr="00CE2AFF">
        <w:t xml:space="preserve"> (2,000 </w:t>
      </w:r>
      <w:proofErr w:type="spellStart"/>
      <w:r w:rsidRPr="00CE2AFF">
        <w:t>млн.руб</w:t>
      </w:r>
      <w:r w:rsidR="008D70DE">
        <w:t>лей</w:t>
      </w:r>
      <w:proofErr w:type="spellEnd"/>
      <w:r w:rsidRPr="00CE2AFF">
        <w:t xml:space="preserve"> областной бюджет, 0,500 </w:t>
      </w:r>
      <w:proofErr w:type="spellStart"/>
      <w:r w:rsidRPr="00CE2AFF">
        <w:t>млн.руб</w:t>
      </w:r>
      <w:r w:rsidR="008D70DE">
        <w:t>лей</w:t>
      </w:r>
      <w:proofErr w:type="spellEnd"/>
      <w:r w:rsidRPr="00CE2AFF">
        <w:t xml:space="preserve"> – бюджет поселений);</w:t>
      </w:r>
    </w:p>
    <w:p w:rsidR="00002339" w:rsidRPr="00CE2AFF" w:rsidRDefault="00002339" w:rsidP="007E40AE">
      <w:pPr>
        <w:spacing w:after="0" w:line="360" w:lineRule="auto"/>
        <w:ind w:firstLine="567"/>
        <w:jc w:val="both"/>
      </w:pPr>
      <w:r w:rsidRPr="00CE2AFF">
        <w:t xml:space="preserve">- </w:t>
      </w:r>
      <w:r w:rsidR="007E40AE" w:rsidRPr="00CE2AFF">
        <w:t>благоустройство дворовых территорий ул. Горького д.6, д.8, пер. Горького д.1</w:t>
      </w:r>
      <w:r w:rsidRPr="00CE2AFF">
        <w:t xml:space="preserve">. </w:t>
      </w:r>
      <w:r w:rsidR="007E40AE" w:rsidRPr="00CE2AFF">
        <w:t xml:space="preserve">г. Бирюсинска – 4,457 </w:t>
      </w:r>
      <w:proofErr w:type="spellStart"/>
      <w:r w:rsidR="007E40AE" w:rsidRPr="00CE2AFF">
        <w:t>млн.руб</w:t>
      </w:r>
      <w:r w:rsidR="008D70DE">
        <w:t>лей</w:t>
      </w:r>
      <w:proofErr w:type="spellEnd"/>
      <w:r w:rsidR="007E40AE" w:rsidRPr="00CE2AFF">
        <w:t xml:space="preserve"> </w:t>
      </w:r>
      <w:r w:rsidRPr="00CE2AFF">
        <w:t>(</w:t>
      </w:r>
      <w:r w:rsidR="007E40AE" w:rsidRPr="00CE2AFF">
        <w:t xml:space="preserve">3,521 </w:t>
      </w:r>
      <w:proofErr w:type="spellStart"/>
      <w:r w:rsidR="007E40AE" w:rsidRPr="00CE2AFF">
        <w:t>млн.руб</w:t>
      </w:r>
      <w:r w:rsidR="008D70DE">
        <w:t>лей</w:t>
      </w:r>
      <w:proofErr w:type="spellEnd"/>
      <w:r w:rsidR="007E40AE" w:rsidRPr="00CE2AFF">
        <w:t xml:space="preserve"> – федеральный бюджет, 0,908 </w:t>
      </w:r>
      <w:proofErr w:type="spellStart"/>
      <w:r w:rsidR="007E40AE" w:rsidRPr="00CE2AFF">
        <w:t>млн.руб</w:t>
      </w:r>
      <w:r w:rsidR="008D70DE">
        <w:t>лей</w:t>
      </w:r>
      <w:proofErr w:type="spellEnd"/>
      <w:r w:rsidR="007E40AE" w:rsidRPr="00CE2AFF">
        <w:t xml:space="preserve"> - </w:t>
      </w:r>
      <w:r w:rsidRPr="00CE2AFF">
        <w:t xml:space="preserve">областной бюджет, </w:t>
      </w:r>
      <w:r w:rsidR="007E40AE" w:rsidRPr="00CE2AFF">
        <w:t xml:space="preserve">0,028 </w:t>
      </w:r>
      <w:proofErr w:type="spellStart"/>
      <w:r w:rsidR="007E40AE" w:rsidRPr="00CE2AFF">
        <w:t>млн.руб</w:t>
      </w:r>
      <w:r w:rsidR="008D70DE">
        <w:t>лей</w:t>
      </w:r>
      <w:proofErr w:type="spellEnd"/>
      <w:r w:rsidR="007E40AE" w:rsidRPr="00CE2AFF">
        <w:t xml:space="preserve"> - </w:t>
      </w:r>
      <w:r w:rsidRPr="00CE2AFF">
        <w:t>бюджет поселени</w:t>
      </w:r>
      <w:r w:rsidR="00C525BC" w:rsidRPr="00CE2AFF">
        <w:t>я</w:t>
      </w:r>
      <w:r w:rsidRPr="00CE2AFF">
        <w:t>)</w:t>
      </w:r>
      <w:r w:rsidR="00024081" w:rsidRPr="00CE2AFF">
        <w:t>;</w:t>
      </w:r>
    </w:p>
    <w:p w:rsidR="00024081" w:rsidRPr="00CE2AFF" w:rsidRDefault="00024081" w:rsidP="007E40AE">
      <w:pPr>
        <w:spacing w:after="0" w:line="360" w:lineRule="auto"/>
        <w:ind w:firstLine="567"/>
        <w:jc w:val="both"/>
      </w:pPr>
      <w:r w:rsidRPr="00CE2AFF">
        <w:t xml:space="preserve">- </w:t>
      </w:r>
      <w:r w:rsidR="00226415" w:rsidRPr="00CE2AFF">
        <w:t>благоустройство общественных территорий (сквер Ленина</w:t>
      </w:r>
      <w:r w:rsidR="008E2B95" w:rsidRPr="00CE2AFF">
        <w:t xml:space="preserve"> г. Тайшет</w:t>
      </w:r>
      <w:r w:rsidR="00226415" w:rsidRPr="00CE2AFF">
        <w:t>)</w:t>
      </w:r>
      <w:r w:rsidR="008E2B95" w:rsidRPr="00CE2AFF">
        <w:t xml:space="preserve"> – 6,489 </w:t>
      </w:r>
      <w:proofErr w:type="spellStart"/>
      <w:r w:rsidR="008E2B95" w:rsidRPr="00CE2AFF">
        <w:t>млн.руб</w:t>
      </w:r>
      <w:r w:rsidR="008D70DE">
        <w:t>лей</w:t>
      </w:r>
      <w:proofErr w:type="spellEnd"/>
      <w:r w:rsidR="008E2B95" w:rsidRPr="00CE2AFF">
        <w:t xml:space="preserve"> (5,005 </w:t>
      </w:r>
      <w:proofErr w:type="spellStart"/>
      <w:r w:rsidR="008E2B95" w:rsidRPr="00CE2AFF">
        <w:t>млн.руб</w:t>
      </w:r>
      <w:r w:rsidR="008D70DE">
        <w:t>лей</w:t>
      </w:r>
      <w:proofErr w:type="spellEnd"/>
      <w:r w:rsidR="008E2B95" w:rsidRPr="00CE2AFF">
        <w:t xml:space="preserve"> – федеральный бюджет, 1,291 </w:t>
      </w:r>
      <w:proofErr w:type="spellStart"/>
      <w:r w:rsidR="008E2B95" w:rsidRPr="00CE2AFF">
        <w:t>млн.руб</w:t>
      </w:r>
      <w:r w:rsidR="008D70DE">
        <w:t>лей</w:t>
      </w:r>
      <w:proofErr w:type="spellEnd"/>
      <w:r w:rsidR="008E2B95" w:rsidRPr="00CE2AFF">
        <w:t xml:space="preserve"> – областной бюджет, 0,193 </w:t>
      </w:r>
      <w:proofErr w:type="spellStart"/>
      <w:r w:rsidR="008E2B95" w:rsidRPr="00CE2AFF">
        <w:t>млн.руб</w:t>
      </w:r>
      <w:r w:rsidR="008D70DE">
        <w:t>лей</w:t>
      </w:r>
      <w:proofErr w:type="spellEnd"/>
      <w:r w:rsidR="008E2B95" w:rsidRPr="00CE2AFF">
        <w:t xml:space="preserve"> – бюджет поселений);</w:t>
      </w:r>
    </w:p>
    <w:p w:rsidR="00BB1CF4" w:rsidRPr="00CE2AFF" w:rsidRDefault="00BB1CF4" w:rsidP="007E40AE">
      <w:pPr>
        <w:spacing w:after="0" w:line="360" w:lineRule="auto"/>
        <w:ind w:firstLine="567"/>
        <w:jc w:val="both"/>
      </w:pPr>
      <w:r w:rsidRPr="00CE2AFF">
        <w:t>- благоустройство дворовых территорий (</w:t>
      </w:r>
      <w:proofErr w:type="spellStart"/>
      <w:r w:rsidRPr="00CE2AFF">
        <w:t>мкр</w:t>
      </w:r>
      <w:proofErr w:type="spellEnd"/>
      <w:r w:rsidRPr="00CE2AFF">
        <w:t>.</w:t>
      </w:r>
      <w:r w:rsidR="005673B7">
        <w:t xml:space="preserve"> </w:t>
      </w:r>
      <w:r w:rsidRPr="00CE2AFF">
        <w:t>Новый, 8,9 г. Тайшет) – 7,764 млн.</w:t>
      </w:r>
      <w:r w:rsidR="00071E0B">
        <w:t xml:space="preserve"> </w:t>
      </w:r>
      <w:r w:rsidRPr="00CE2AFF">
        <w:t>руб</w:t>
      </w:r>
      <w:r w:rsidR="008D70DE">
        <w:t>лей</w:t>
      </w:r>
      <w:r w:rsidRPr="00CE2AFF">
        <w:t xml:space="preserve"> (5,988 млн.</w:t>
      </w:r>
      <w:r w:rsidR="00071E0B">
        <w:t xml:space="preserve"> </w:t>
      </w:r>
      <w:r w:rsidRPr="00CE2AFF">
        <w:t>руб</w:t>
      </w:r>
      <w:r w:rsidR="008D70DE">
        <w:t>лей</w:t>
      </w:r>
      <w:r w:rsidRPr="00CE2AFF">
        <w:t xml:space="preserve"> – федеральный бюджет, 1,545 млн.</w:t>
      </w:r>
      <w:r w:rsidR="00071E0B">
        <w:t xml:space="preserve"> </w:t>
      </w:r>
      <w:r w:rsidRPr="00CE2AFF">
        <w:t>руб</w:t>
      </w:r>
      <w:r w:rsidR="008D70DE">
        <w:t>лей</w:t>
      </w:r>
      <w:r w:rsidRPr="00CE2AFF">
        <w:t>. – областной бюджет, 0,231 млн.</w:t>
      </w:r>
      <w:r w:rsidR="00071E0B">
        <w:t xml:space="preserve"> </w:t>
      </w:r>
      <w:r w:rsidRPr="00CE2AFF">
        <w:t>руб</w:t>
      </w:r>
      <w:r w:rsidR="008D70DE">
        <w:t>лей</w:t>
      </w:r>
      <w:r w:rsidRPr="00CE2AFF">
        <w:t xml:space="preserve"> – бюджет поселений);</w:t>
      </w:r>
    </w:p>
    <w:p w:rsidR="00BB1CF4" w:rsidRPr="00CE2AFF" w:rsidRDefault="00EC05B1" w:rsidP="007E40AE">
      <w:pPr>
        <w:spacing w:after="0" w:line="360" w:lineRule="auto"/>
        <w:ind w:firstLine="567"/>
        <w:jc w:val="both"/>
      </w:pPr>
      <w:r w:rsidRPr="00CE2AFF">
        <w:t xml:space="preserve">- выполнение работ по благоустройству общественной территории, расположенной по адресу: Иркутская область, </w:t>
      </w:r>
      <w:proofErr w:type="spellStart"/>
      <w:r w:rsidRPr="00CE2AFF">
        <w:t>Тайшетский</w:t>
      </w:r>
      <w:proofErr w:type="spellEnd"/>
      <w:r w:rsidRPr="00CE2AFF">
        <w:t xml:space="preserve"> район, </w:t>
      </w:r>
      <w:proofErr w:type="spellStart"/>
      <w:r w:rsidRPr="00CE2AFF">
        <w:t>р.п</w:t>
      </w:r>
      <w:proofErr w:type="spellEnd"/>
      <w:r w:rsidRPr="00CE2AFF">
        <w:t xml:space="preserve">. Квиток, ул. Первомайская, 52 (3 этап) – 1,627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(1,288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– федеральный бюджет, 0,332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– областной бюджет, 0,007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– бюджет поселений).</w:t>
      </w:r>
    </w:p>
    <w:p w:rsidR="00002339" w:rsidRPr="00CE2AFF" w:rsidRDefault="00002339" w:rsidP="00466518">
      <w:pPr>
        <w:spacing w:after="0" w:line="360" w:lineRule="auto"/>
        <w:ind w:firstLine="567"/>
        <w:jc w:val="center"/>
        <w:rPr>
          <w:b/>
        </w:rPr>
      </w:pPr>
      <w:r w:rsidRPr="00CE2AFF">
        <w:rPr>
          <w:b/>
        </w:rPr>
        <w:t>Охрана окружающей среды: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lastRenderedPageBreak/>
        <w:t>В целях обеспечения защищенности населения и объектов экономики от наводнения и иного негативного воздействия вод</w:t>
      </w:r>
      <w:r w:rsidR="007759DD" w:rsidRPr="00CE2AFF">
        <w:t xml:space="preserve">, снижения негативного влияния отходов на состояние окружающей среды, </w:t>
      </w:r>
      <w:r w:rsidRPr="00CE2AFF">
        <w:t>планируется:</w:t>
      </w:r>
    </w:p>
    <w:p w:rsidR="007759DD" w:rsidRPr="00CE2AFF" w:rsidRDefault="007759DD" w:rsidP="008B70D2">
      <w:pPr>
        <w:spacing w:after="0" w:line="360" w:lineRule="auto"/>
        <w:ind w:firstLine="567"/>
        <w:jc w:val="both"/>
      </w:pPr>
      <w:r w:rsidRPr="00CE2AFF">
        <w:t>- приобретение комплексов (установок) по обезвреживанию твердых коммунальных отходов – 36,9</w:t>
      </w:r>
      <w:r w:rsidR="004F39B0" w:rsidRPr="00CE2AFF">
        <w:t>25</w:t>
      </w:r>
      <w:r w:rsidR="007D4E3D">
        <w:t xml:space="preserve">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(31,7</w:t>
      </w:r>
      <w:r w:rsidR="004F39B0" w:rsidRPr="00CE2AFF">
        <w:t>55</w:t>
      </w:r>
      <w:r w:rsidR="007D4E3D">
        <w:t xml:space="preserve"> </w:t>
      </w:r>
      <w:proofErr w:type="spellStart"/>
      <w:r w:rsidR="00120BDB" w:rsidRPr="00CE2AFF">
        <w:t>млн.руб</w:t>
      </w:r>
      <w:r w:rsidR="006E7F04">
        <w:t>лей</w:t>
      </w:r>
      <w:proofErr w:type="spellEnd"/>
      <w:r w:rsidRPr="00CE2AFF">
        <w:t xml:space="preserve"> – областной бюджет, 5,1</w:t>
      </w:r>
      <w:r w:rsidR="004F39B0" w:rsidRPr="00CE2AFF">
        <w:t>70</w:t>
      </w:r>
      <w:r w:rsidR="007D4E3D">
        <w:t xml:space="preserve"> </w:t>
      </w:r>
      <w:proofErr w:type="spellStart"/>
      <w:r w:rsidR="00120BDB" w:rsidRPr="00CE2AFF">
        <w:t>млн.руб</w:t>
      </w:r>
      <w:r w:rsidR="006E7F04">
        <w:t>лей</w:t>
      </w:r>
      <w:proofErr w:type="spellEnd"/>
      <w:r w:rsidRPr="00CE2AFF">
        <w:t xml:space="preserve"> – районный бюджет);</w:t>
      </w:r>
    </w:p>
    <w:p w:rsidR="007759DD" w:rsidRPr="00CE2AFF" w:rsidRDefault="00120BDB" w:rsidP="008B70D2">
      <w:pPr>
        <w:spacing w:after="0" w:line="360" w:lineRule="auto"/>
        <w:ind w:firstLine="567"/>
        <w:jc w:val="both"/>
      </w:pPr>
      <w:r w:rsidRPr="00CE2AFF">
        <w:t>- разработка проектно-сметной документации по ликвидации накопленного вреда окружающей среде – 1,85</w:t>
      </w:r>
      <w:r w:rsidR="00291022" w:rsidRPr="00CE2AFF">
        <w:t>4</w:t>
      </w:r>
      <w:r w:rsidR="007D4E3D">
        <w:t xml:space="preserve">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(районный бюджет)</w:t>
      </w:r>
      <w:r w:rsidR="00CC2457" w:rsidRPr="00CE2AFF">
        <w:t>;</w:t>
      </w:r>
    </w:p>
    <w:p w:rsidR="00CC2457" w:rsidRPr="00CE2AFF" w:rsidRDefault="00CC2457" w:rsidP="008B70D2">
      <w:pPr>
        <w:spacing w:after="0" w:line="360" w:lineRule="auto"/>
        <w:ind w:firstLine="567"/>
        <w:jc w:val="both"/>
      </w:pPr>
      <w:r w:rsidRPr="00CE2AFF">
        <w:t xml:space="preserve">- разработка проектно-сметной документации для строительства полигона с мусоросортировочной станцией в </w:t>
      </w:r>
      <w:proofErr w:type="spellStart"/>
      <w:r w:rsidRPr="00CE2AFF">
        <w:t>Тайшетском</w:t>
      </w:r>
      <w:proofErr w:type="spellEnd"/>
      <w:r w:rsidRPr="00CE2AFF">
        <w:t xml:space="preserve"> районе – 26,2</w:t>
      </w:r>
      <w:r w:rsidR="00291022" w:rsidRPr="00CE2AFF">
        <w:t>63</w:t>
      </w:r>
      <w:r w:rsidR="007D4E3D">
        <w:t xml:space="preserve">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(22,</w:t>
      </w:r>
      <w:r w:rsidR="00291022" w:rsidRPr="00CE2AFF">
        <w:t>586</w:t>
      </w:r>
      <w:r w:rsidR="007D4E3D">
        <w:t xml:space="preserve">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– областной бюджет, 3,6</w:t>
      </w:r>
      <w:r w:rsidR="00291022" w:rsidRPr="00CE2AFF">
        <w:t>77</w:t>
      </w:r>
      <w:r w:rsidR="007D4E3D">
        <w:t xml:space="preserve">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– районный бюджет);</w:t>
      </w:r>
    </w:p>
    <w:p w:rsidR="00002339" w:rsidRDefault="00002339" w:rsidP="008B70D2">
      <w:pPr>
        <w:spacing w:after="0" w:line="360" w:lineRule="auto"/>
        <w:ind w:firstLine="567"/>
        <w:jc w:val="both"/>
      </w:pPr>
      <w:r w:rsidRPr="00CE2AFF">
        <w:t xml:space="preserve">- капитальный ремонт дамбы на реке </w:t>
      </w:r>
      <w:proofErr w:type="spellStart"/>
      <w:proofErr w:type="gramStart"/>
      <w:r w:rsidRPr="00CE2AFF">
        <w:t>Тайшетка</w:t>
      </w:r>
      <w:proofErr w:type="spellEnd"/>
      <w:r w:rsidRPr="00CE2AFF">
        <w:t xml:space="preserve">  Иркутской</w:t>
      </w:r>
      <w:proofErr w:type="gramEnd"/>
      <w:r w:rsidRPr="00CE2AFF">
        <w:t xml:space="preserve"> области – </w:t>
      </w:r>
      <w:r w:rsidR="00A93AF4" w:rsidRPr="00CE2AFF">
        <w:t>109,</w:t>
      </w:r>
      <w:r w:rsidR="00E11A3E" w:rsidRPr="00CE2AFF">
        <w:t>195</w:t>
      </w:r>
      <w:r w:rsidR="006E7F04">
        <w:t xml:space="preserve"> млн. рублей</w:t>
      </w:r>
      <w:r w:rsidRPr="00CE2AFF">
        <w:t xml:space="preserve"> (</w:t>
      </w:r>
      <w:r w:rsidR="00A93AF4" w:rsidRPr="00CE2AFF">
        <w:t>95</w:t>
      </w:r>
      <w:r w:rsidRPr="00CE2AFF">
        <w:t>,0</w:t>
      </w:r>
      <w:r w:rsidR="003D4320">
        <w:t xml:space="preserve"> </w:t>
      </w:r>
      <w:r w:rsidR="002E6A04" w:rsidRPr="00CE2AFF">
        <w:t>млн.</w:t>
      </w:r>
      <w:r w:rsidR="003D4320">
        <w:t xml:space="preserve"> </w:t>
      </w:r>
      <w:r w:rsidR="002E6A04" w:rsidRPr="00CE2AFF">
        <w:t>руб</w:t>
      </w:r>
      <w:r w:rsidR="006E7F04">
        <w:t>лей</w:t>
      </w:r>
      <w:r w:rsidRPr="00CE2AFF">
        <w:t xml:space="preserve"> – областной бюджет, </w:t>
      </w:r>
      <w:r w:rsidR="00A93AF4" w:rsidRPr="00CE2AFF">
        <w:t>14,</w:t>
      </w:r>
      <w:r w:rsidR="00E11A3E" w:rsidRPr="00CE2AFF">
        <w:t>195</w:t>
      </w:r>
      <w:r w:rsidRPr="00CE2AFF">
        <w:t xml:space="preserve"> млн. руб</w:t>
      </w:r>
      <w:r w:rsidR="006E7F04">
        <w:t xml:space="preserve">лей </w:t>
      </w:r>
      <w:r w:rsidRPr="00CE2AFF">
        <w:t>– бюджет поселени</w:t>
      </w:r>
      <w:r w:rsidR="008B0E05" w:rsidRPr="00CE2AFF">
        <w:t>я</w:t>
      </w:r>
      <w:r w:rsidRPr="00CE2AFF">
        <w:t>)</w:t>
      </w:r>
      <w:r w:rsidR="00EE5A4F" w:rsidRPr="00CE2AFF">
        <w:t>.</w:t>
      </w:r>
    </w:p>
    <w:p w:rsidR="004F7480" w:rsidRPr="00CE2AFF" w:rsidRDefault="004F7480" w:rsidP="008B70D2">
      <w:pPr>
        <w:spacing w:after="0" w:line="360" w:lineRule="auto"/>
        <w:ind w:firstLine="567"/>
        <w:jc w:val="both"/>
      </w:pPr>
    </w:p>
    <w:p w:rsidR="00002339" w:rsidRPr="00CE2AFF" w:rsidRDefault="00002339" w:rsidP="008B70D2">
      <w:pPr>
        <w:spacing w:after="0" w:line="360" w:lineRule="auto"/>
        <w:ind w:firstLine="567"/>
        <w:jc w:val="both"/>
        <w:rPr>
          <w:b/>
        </w:rPr>
      </w:pPr>
      <w:r w:rsidRPr="00CE2AFF">
        <w:rPr>
          <w:b/>
        </w:rPr>
        <w:t>Территориальное планирование и градостроительное зонирование: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>В целях совершенствования документов территориального планирования и градостроительного зонирования планируется: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>-</w:t>
      </w:r>
      <w:r w:rsidR="006F7F42" w:rsidRPr="00CE2AFF">
        <w:t xml:space="preserve"> проведение работ по описанию границ населенных пунктов сельских поселений </w:t>
      </w:r>
      <w:proofErr w:type="spellStart"/>
      <w:r w:rsidR="006F7F42" w:rsidRPr="00CE2AFF">
        <w:t>Тайшетского</w:t>
      </w:r>
      <w:proofErr w:type="spellEnd"/>
      <w:r w:rsidR="006F7F42" w:rsidRPr="00CE2AFF">
        <w:t xml:space="preserve"> района </w:t>
      </w:r>
      <w:r w:rsidR="00492A1B">
        <w:t>–</w:t>
      </w:r>
      <w:r w:rsidR="00EE5A4F" w:rsidRPr="00CE2AFF">
        <w:t xml:space="preserve"> </w:t>
      </w:r>
      <w:r w:rsidR="00492A1B">
        <w:t>3,095</w:t>
      </w:r>
      <w:r w:rsidRPr="00CE2AFF">
        <w:t xml:space="preserve"> млн. руб</w:t>
      </w:r>
      <w:r w:rsidR="006E7F04">
        <w:t>лей</w:t>
      </w:r>
      <w:r w:rsidRPr="00CE2AFF">
        <w:t xml:space="preserve"> (районный бюджет)</w:t>
      </w:r>
      <w:r w:rsidR="006F7F42" w:rsidRPr="00CE2AFF">
        <w:t>;</w:t>
      </w:r>
    </w:p>
    <w:p w:rsidR="006F7F42" w:rsidRPr="00CE2AFF" w:rsidRDefault="006F7F42" w:rsidP="008B70D2">
      <w:pPr>
        <w:spacing w:after="0" w:line="360" w:lineRule="auto"/>
        <w:ind w:firstLine="567"/>
        <w:jc w:val="both"/>
      </w:pPr>
      <w:r w:rsidRPr="00CE2AFF">
        <w:t xml:space="preserve">- проведение работ по описанию границ территориальных зон сельских поселений </w:t>
      </w:r>
      <w:proofErr w:type="spellStart"/>
      <w:r w:rsidRPr="00CE2AFF">
        <w:t>Тайшетского</w:t>
      </w:r>
      <w:proofErr w:type="spellEnd"/>
      <w:r w:rsidRPr="00CE2AFF">
        <w:t xml:space="preserve"> района в координатах характерных точек – 3,536 </w:t>
      </w:r>
      <w:proofErr w:type="spellStart"/>
      <w:r w:rsidRPr="00CE2AFF">
        <w:t>млн.руб</w:t>
      </w:r>
      <w:r w:rsidR="006E7F04">
        <w:t>лей</w:t>
      </w:r>
      <w:proofErr w:type="spellEnd"/>
      <w:r w:rsidRPr="00CE2AFF">
        <w:t xml:space="preserve"> (районный бюджет).</w:t>
      </w:r>
    </w:p>
    <w:p w:rsidR="00002339" w:rsidRPr="00CE2AFF" w:rsidRDefault="00002339" w:rsidP="00466518">
      <w:pPr>
        <w:spacing w:after="0" w:line="360" w:lineRule="auto"/>
        <w:jc w:val="center"/>
        <w:rPr>
          <w:b/>
          <w:sz w:val="16"/>
          <w:szCs w:val="16"/>
        </w:rPr>
      </w:pPr>
      <w:r w:rsidRPr="00CE2AFF">
        <w:rPr>
          <w:b/>
        </w:rPr>
        <w:t>Социальная поддержка отдельных категорий  населения:</w:t>
      </w:r>
    </w:p>
    <w:p w:rsidR="00BE0453" w:rsidRPr="00CE2AFF" w:rsidRDefault="00BE0453" w:rsidP="008B70D2">
      <w:pPr>
        <w:spacing w:after="0" w:line="360" w:lineRule="auto"/>
        <w:ind w:firstLine="567"/>
        <w:jc w:val="both"/>
        <w:rPr>
          <w:b/>
          <w:sz w:val="16"/>
          <w:szCs w:val="16"/>
        </w:rPr>
      </w:pPr>
    </w:p>
    <w:p w:rsidR="00002339" w:rsidRPr="00CE2AFF" w:rsidRDefault="00CE0879" w:rsidP="008B70D2">
      <w:pPr>
        <w:widowControl w:val="0"/>
        <w:tabs>
          <w:tab w:val="left" w:pos="1770"/>
        </w:tabs>
        <w:snapToGrid w:val="0"/>
        <w:spacing w:after="0" w:line="360" w:lineRule="auto"/>
        <w:jc w:val="both"/>
      </w:pPr>
      <w:r>
        <w:t xml:space="preserve">          </w:t>
      </w:r>
      <w:r w:rsidR="00002339" w:rsidRPr="00CE2AFF">
        <w:t>С целью улучшения условий жизнедеятельности лиц с ограниченными возможностями здоровья планируется:</w:t>
      </w:r>
    </w:p>
    <w:p w:rsidR="004C28CC" w:rsidRPr="00CE2AFF" w:rsidRDefault="004A1D65" w:rsidP="008B70D2">
      <w:pPr>
        <w:spacing w:after="0" w:line="360" w:lineRule="auto"/>
        <w:ind w:firstLine="567"/>
        <w:jc w:val="both"/>
      </w:pPr>
      <w:r w:rsidRPr="00CE2AFF">
        <w:t xml:space="preserve">- </w:t>
      </w:r>
      <w:r w:rsidR="004C28CC" w:rsidRPr="00CE2AFF">
        <w:t xml:space="preserve">устройство пандуса (подъемного устройства) в МБУ ДО ДЮСШ г. Тайшета на центральном входе здания лыжной базы по адресу: г. Тайшет, ул. Северная, 1А </w:t>
      </w:r>
      <w:r w:rsidR="00002339" w:rsidRPr="00CE2AFF">
        <w:t>- 0,</w:t>
      </w:r>
      <w:r w:rsidR="004C28CC" w:rsidRPr="00CE2AFF">
        <w:t>073 млн. руб</w:t>
      </w:r>
      <w:r w:rsidR="006E7F04">
        <w:t>лей</w:t>
      </w:r>
      <w:r w:rsidR="004C28CC" w:rsidRPr="00CE2AFF">
        <w:t xml:space="preserve"> (районный бюджет);</w:t>
      </w:r>
    </w:p>
    <w:p w:rsidR="00002339" w:rsidRPr="00CE2AFF" w:rsidRDefault="003D4A5C" w:rsidP="008B70D2">
      <w:pPr>
        <w:spacing w:after="0" w:line="360" w:lineRule="auto"/>
        <w:ind w:firstLine="567"/>
        <w:jc w:val="both"/>
      </w:pPr>
      <w:r w:rsidRPr="00CE2AFF">
        <w:t xml:space="preserve">- приобретение вспомогательных средств для создания </w:t>
      </w:r>
      <w:proofErr w:type="spellStart"/>
      <w:r w:rsidRPr="00CE2AFF">
        <w:t>безбарьерной</w:t>
      </w:r>
      <w:proofErr w:type="spellEnd"/>
      <w:r w:rsidRPr="00CE2AFF">
        <w:t xml:space="preserve"> среды жизнедеятельности инвалидов и других маломобильных групп населения в МБУДО ДЮСШ г. Тайшета, МБУ ДО ДЮСШ г. Бирюсинска – 0,102 </w:t>
      </w:r>
      <w:proofErr w:type="spellStart"/>
      <w:r w:rsidRPr="00CE2AFF">
        <w:t>млн.руб</w:t>
      </w:r>
      <w:r w:rsidR="00CE17E0">
        <w:t>лей</w:t>
      </w:r>
      <w:proofErr w:type="spellEnd"/>
      <w:r w:rsidRPr="00CE2AFF">
        <w:t xml:space="preserve"> (районный бюджет);</w:t>
      </w:r>
    </w:p>
    <w:p w:rsidR="003D4A5C" w:rsidRPr="00CE2AFF" w:rsidRDefault="003D4A5C" w:rsidP="008B70D2">
      <w:pPr>
        <w:spacing w:after="0" w:line="360" w:lineRule="auto"/>
        <w:ind w:firstLine="567"/>
        <w:jc w:val="both"/>
      </w:pPr>
      <w:r w:rsidRPr="00CE2AFF">
        <w:t xml:space="preserve">- </w:t>
      </w:r>
      <w:r w:rsidR="00822A67" w:rsidRPr="00CE2AFF">
        <w:t xml:space="preserve">приобретение вспомогательных средств, носителей информации для создания </w:t>
      </w:r>
      <w:proofErr w:type="spellStart"/>
      <w:r w:rsidR="00822A67" w:rsidRPr="00CE2AFF">
        <w:t>безбарьерной</w:t>
      </w:r>
      <w:proofErr w:type="spellEnd"/>
      <w:r w:rsidR="00822A67" w:rsidRPr="00CE2AFF">
        <w:t xml:space="preserve"> среды жизнедеятельности инвалидов и других маломобильных групп </w:t>
      </w:r>
      <w:r w:rsidR="00822A67" w:rsidRPr="00CE2AFF">
        <w:lastRenderedPageBreak/>
        <w:t xml:space="preserve">населения в МБУК "Центр культуры и кино "Надежда" г. Бирюсинск – 0,038 </w:t>
      </w:r>
      <w:proofErr w:type="spellStart"/>
      <w:r w:rsidR="00822A67" w:rsidRPr="00CE2AFF">
        <w:t>млн.руб</w:t>
      </w:r>
      <w:r w:rsidR="00CE17E0">
        <w:t>лей</w:t>
      </w:r>
      <w:proofErr w:type="spellEnd"/>
      <w:r w:rsidR="00822A67" w:rsidRPr="00CE2AFF">
        <w:t xml:space="preserve"> (районный бюджет);</w:t>
      </w:r>
    </w:p>
    <w:p w:rsidR="00822A67" w:rsidRPr="00CE2AFF" w:rsidRDefault="00822A67" w:rsidP="008B70D2">
      <w:pPr>
        <w:spacing w:after="0" w:line="360" w:lineRule="auto"/>
        <w:ind w:firstLine="567"/>
        <w:jc w:val="both"/>
      </w:pPr>
      <w:r w:rsidRPr="00CE2AFF">
        <w:t xml:space="preserve">- приобретение оборудования для помещений для детей с ограниченными возможностями здоровья в образовательных организациях (Оснащение кабинетов учителя-логопеда и педагога-психолога в МКОУ </w:t>
      </w:r>
      <w:proofErr w:type="spellStart"/>
      <w:r w:rsidRPr="00CE2AFF">
        <w:t>Мирнинской</w:t>
      </w:r>
      <w:proofErr w:type="spellEnd"/>
      <w:r w:rsidRPr="00CE2AFF">
        <w:t xml:space="preserve"> СОШ)</w:t>
      </w:r>
      <w:r w:rsidR="00D02FBD" w:rsidRPr="00CE2AFF">
        <w:t xml:space="preserve"> – 0,408 </w:t>
      </w:r>
      <w:proofErr w:type="spellStart"/>
      <w:r w:rsidR="00D02FBD" w:rsidRPr="00CE2AFF">
        <w:t>млн.руб</w:t>
      </w:r>
      <w:r w:rsidR="00CE17E0">
        <w:t>лей</w:t>
      </w:r>
      <w:proofErr w:type="spellEnd"/>
      <w:r w:rsidR="00D02FBD" w:rsidRPr="00CE2AFF">
        <w:t xml:space="preserve"> (районный бюджет).</w:t>
      </w:r>
    </w:p>
    <w:p w:rsidR="00002339" w:rsidRPr="00CE2AFF" w:rsidRDefault="00002339" w:rsidP="00466518">
      <w:pPr>
        <w:spacing w:after="0" w:line="360" w:lineRule="auto"/>
        <w:ind w:firstLine="567"/>
        <w:jc w:val="center"/>
        <w:rPr>
          <w:b/>
        </w:rPr>
      </w:pPr>
      <w:r w:rsidRPr="00CE2AFF">
        <w:rPr>
          <w:b/>
        </w:rPr>
        <w:t>Безопасность:</w:t>
      </w:r>
    </w:p>
    <w:p w:rsidR="00002339" w:rsidRPr="00CE2AFF" w:rsidRDefault="00002339" w:rsidP="008B70D2">
      <w:pPr>
        <w:spacing w:after="0" w:line="360" w:lineRule="auto"/>
        <w:ind w:firstLine="567"/>
        <w:jc w:val="both"/>
      </w:pPr>
      <w:r w:rsidRPr="00CE2AFF">
        <w:t>В целях защиты населения и территорий от чрезвычайных ситуаций</w:t>
      </w:r>
      <w:r w:rsidR="002B3224">
        <w:t xml:space="preserve"> </w:t>
      </w:r>
      <w:r w:rsidRPr="00CE2AFF">
        <w:t xml:space="preserve">на территории </w:t>
      </w:r>
      <w:proofErr w:type="spellStart"/>
      <w:r w:rsidRPr="00CE2AFF">
        <w:t>Тайшетского</w:t>
      </w:r>
      <w:proofErr w:type="spellEnd"/>
      <w:r w:rsidRPr="00CE2AFF">
        <w:t xml:space="preserve"> района планируется:</w:t>
      </w:r>
    </w:p>
    <w:p w:rsidR="00002339" w:rsidRDefault="00002339" w:rsidP="008B70D2">
      <w:pPr>
        <w:spacing w:after="0" w:line="360" w:lineRule="auto"/>
        <w:ind w:firstLine="567"/>
        <w:jc w:val="both"/>
      </w:pPr>
      <w:r w:rsidRPr="00CE2AFF">
        <w:t xml:space="preserve">- </w:t>
      </w:r>
      <w:r w:rsidR="00FB1468" w:rsidRPr="00CE2AFF">
        <w:t xml:space="preserve">создание системы звукового оповещения населения на территории </w:t>
      </w:r>
      <w:proofErr w:type="spellStart"/>
      <w:r w:rsidR="00FB1468" w:rsidRPr="00CE2AFF">
        <w:t>Тайшетского</w:t>
      </w:r>
      <w:proofErr w:type="spellEnd"/>
      <w:r w:rsidR="00FB1468" w:rsidRPr="00CE2AFF">
        <w:t xml:space="preserve"> района</w:t>
      </w:r>
      <w:r w:rsidR="0079283C" w:rsidRPr="00CE2AFF">
        <w:t xml:space="preserve"> –7,50</w:t>
      </w:r>
      <w:r w:rsidR="001C4651" w:rsidRPr="00CE2AFF">
        <w:t>3</w:t>
      </w:r>
      <w:r w:rsidRPr="00CE2AFF">
        <w:t xml:space="preserve"> млн. руб</w:t>
      </w:r>
      <w:r w:rsidR="00CE17E0">
        <w:t>лей</w:t>
      </w:r>
      <w:r w:rsidRPr="00CE2AFF">
        <w:t xml:space="preserve"> (районный бюджет).</w:t>
      </w:r>
    </w:p>
    <w:p w:rsidR="006E3855" w:rsidRDefault="006E3855" w:rsidP="008B70D2">
      <w:pPr>
        <w:spacing w:after="0" w:line="360" w:lineRule="auto"/>
        <w:ind w:firstLine="567"/>
        <w:jc w:val="both"/>
      </w:pPr>
      <w:bookmarkStart w:id="0" w:name="_GoBack"/>
      <w:bookmarkEnd w:id="0"/>
    </w:p>
    <w:sectPr w:rsidR="006E3855" w:rsidSect="006D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318"/>
    <w:multiLevelType w:val="hybridMultilevel"/>
    <w:tmpl w:val="FDA2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AA"/>
    <w:rsid w:val="0000016B"/>
    <w:rsid w:val="00002339"/>
    <w:rsid w:val="000122C8"/>
    <w:rsid w:val="00023A93"/>
    <w:rsid w:val="00024081"/>
    <w:rsid w:val="00032948"/>
    <w:rsid w:val="0003591A"/>
    <w:rsid w:val="000403A9"/>
    <w:rsid w:val="000513FF"/>
    <w:rsid w:val="00064771"/>
    <w:rsid w:val="00071E0B"/>
    <w:rsid w:val="00074FA8"/>
    <w:rsid w:val="00075448"/>
    <w:rsid w:val="000A164C"/>
    <w:rsid w:val="000A261E"/>
    <w:rsid w:val="000A3188"/>
    <w:rsid w:val="000A7268"/>
    <w:rsid w:val="000D10CE"/>
    <w:rsid w:val="000F31F7"/>
    <w:rsid w:val="00114878"/>
    <w:rsid w:val="00120BDB"/>
    <w:rsid w:val="00133B59"/>
    <w:rsid w:val="001478E8"/>
    <w:rsid w:val="00153672"/>
    <w:rsid w:val="00157A2F"/>
    <w:rsid w:val="00174DEF"/>
    <w:rsid w:val="00177EBA"/>
    <w:rsid w:val="001918D0"/>
    <w:rsid w:val="001A15E4"/>
    <w:rsid w:val="001B2E58"/>
    <w:rsid w:val="001C4651"/>
    <w:rsid w:val="001C5D7D"/>
    <w:rsid w:val="001D624C"/>
    <w:rsid w:val="001F0FBF"/>
    <w:rsid w:val="00221A66"/>
    <w:rsid w:val="002236AC"/>
    <w:rsid w:val="00224D02"/>
    <w:rsid w:val="00226415"/>
    <w:rsid w:val="00234072"/>
    <w:rsid w:val="00251282"/>
    <w:rsid w:val="00273019"/>
    <w:rsid w:val="00280688"/>
    <w:rsid w:val="00286993"/>
    <w:rsid w:val="00290EE7"/>
    <w:rsid w:val="00291022"/>
    <w:rsid w:val="00292226"/>
    <w:rsid w:val="002A20E0"/>
    <w:rsid w:val="002B3224"/>
    <w:rsid w:val="002B4E79"/>
    <w:rsid w:val="002C03F6"/>
    <w:rsid w:val="002E6A04"/>
    <w:rsid w:val="0031595A"/>
    <w:rsid w:val="00325734"/>
    <w:rsid w:val="0033144A"/>
    <w:rsid w:val="0033214C"/>
    <w:rsid w:val="0033603F"/>
    <w:rsid w:val="00344BBC"/>
    <w:rsid w:val="003562A3"/>
    <w:rsid w:val="00364AE4"/>
    <w:rsid w:val="00365890"/>
    <w:rsid w:val="00366909"/>
    <w:rsid w:val="00376B2D"/>
    <w:rsid w:val="00386A04"/>
    <w:rsid w:val="00393A16"/>
    <w:rsid w:val="003A1D70"/>
    <w:rsid w:val="003A5928"/>
    <w:rsid w:val="003A5EEF"/>
    <w:rsid w:val="003A619E"/>
    <w:rsid w:val="003B4494"/>
    <w:rsid w:val="003C05CD"/>
    <w:rsid w:val="003C2FB3"/>
    <w:rsid w:val="003C485D"/>
    <w:rsid w:val="003D4320"/>
    <w:rsid w:val="003D4A5C"/>
    <w:rsid w:val="003E178D"/>
    <w:rsid w:val="003F3CFB"/>
    <w:rsid w:val="003F700F"/>
    <w:rsid w:val="004069D9"/>
    <w:rsid w:val="00413193"/>
    <w:rsid w:val="00416A82"/>
    <w:rsid w:val="00416B85"/>
    <w:rsid w:val="004170FC"/>
    <w:rsid w:val="00424BD2"/>
    <w:rsid w:val="004273BA"/>
    <w:rsid w:val="00430A9D"/>
    <w:rsid w:val="00430CA5"/>
    <w:rsid w:val="004611CA"/>
    <w:rsid w:val="00466518"/>
    <w:rsid w:val="00467B15"/>
    <w:rsid w:val="00470CDF"/>
    <w:rsid w:val="004847AA"/>
    <w:rsid w:val="00484FB4"/>
    <w:rsid w:val="00492A1B"/>
    <w:rsid w:val="004975FC"/>
    <w:rsid w:val="004A1D65"/>
    <w:rsid w:val="004A5C51"/>
    <w:rsid w:val="004B77A5"/>
    <w:rsid w:val="004C08A9"/>
    <w:rsid w:val="004C28CC"/>
    <w:rsid w:val="004C621E"/>
    <w:rsid w:val="004D3EC5"/>
    <w:rsid w:val="004E1FC9"/>
    <w:rsid w:val="004E32E6"/>
    <w:rsid w:val="004F34FF"/>
    <w:rsid w:val="004F39B0"/>
    <w:rsid w:val="004F41DE"/>
    <w:rsid w:val="004F4496"/>
    <w:rsid w:val="004F7480"/>
    <w:rsid w:val="00500583"/>
    <w:rsid w:val="00500CC8"/>
    <w:rsid w:val="005266AF"/>
    <w:rsid w:val="00526CE5"/>
    <w:rsid w:val="00530794"/>
    <w:rsid w:val="0054412F"/>
    <w:rsid w:val="00555F8D"/>
    <w:rsid w:val="005673B7"/>
    <w:rsid w:val="00573F7C"/>
    <w:rsid w:val="00574B82"/>
    <w:rsid w:val="005810E9"/>
    <w:rsid w:val="005827E9"/>
    <w:rsid w:val="0058348E"/>
    <w:rsid w:val="00590A68"/>
    <w:rsid w:val="005A0EF0"/>
    <w:rsid w:val="005C7412"/>
    <w:rsid w:val="005E3A87"/>
    <w:rsid w:val="005E5D16"/>
    <w:rsid w:val="005F09D2"/>
    <w:rsid w:val="0061468E"/>
    <w:rsid w:val="00622301"/>
    <w:rsid w:val="00632289"/>
    <w:rsid w:val="00640EA7"/>
    <w:rsid w:val="006515AC"/>
    <w:rsid w:val="006864E8"/>
    <w:rsid w:val="00690E72"/>
    <w:rsid w:val="00690EE6"/>
    <w:rsid w:val="006A7B41"/>
    <w:rsid w:val="006B4CC6"/>
    <w:rsid w:val="006C582D"/>
    <w:rsid w:val="006C741E"/>
    <w:rsid w:val="006C7AFD"/>
    <w:rsid w:val="006D0A2A"/>
    <w:rsid w:val="006E3855"/>
    <w:rsid w:val="006E7F04"/>
    <w:rsid w:val="006F1061"/>
    <w:rsid w:val="006F7F42"/>
    <w:rsid w:val="00716CC6"/>
    <w:rsid w:val="00717CD0"/>
    <w:rsid w:val="007276AE"/>
    <w:rsid w:val="00735EAC"/>
    <w:rsid w:val="00756FE2"/>
    <w:rsid w:val="00765D25"/>
    <w:rsid w:val="007759DD"/>
    <w:rsid w:val="00781EDA"/>
    <w:rsid w:val="0079283C"/>
    <w:rsid w:val="007A259D"/>
    <w:rsid w:val="007C1268"/>
    <w:rsid w:val="007C5CD9"/>
    <w:rsid w:val="007D4E3D"/>
    <w:rsid w:val="007E40AE"/>
    <w:rsid w:val="007F4CAC"/>
    <w:rsid w:val="007F7F71"/>
    <w:rsid w:val="00802482"/>
    <w:rsid w:val="00814D72"/>
    <w:rsid w:val="00815834"/>
    <w:rsid w:val="00822A67"/>
    <w:rsid w:val="008347ED"/>
    <w:rsid w:val="008511E0"/>
    <w:rsid w:val="00855D22"/>
    <w:rsid w:val="0085763A"/>
    <w:rsid w:val="00861DA5"/>
    <w:rsid w:val="00873995"/>
    <w:rsid w:val="0088217D"/>
    <w:rsid w:val="00882BDD"/>
    <w:rsid w:val="00891CDB"/>
    <w:rsid w:val="00897183"/>
    <w:rsid w:val="008B0E05"/>
    <w:rsid w:val="008B70D2"/>
    <w:rsid w:val="008C0BD0"/>
    <w:rsid w:val="008D70DE"/>
    <w:rsid w:val="008E2B95"/>
    <w:rsid w:val="008F5EAA"/>
    <w:rsid w:val="00905ADE"/>
    <w:rsid w:val="00906774"/>
    <w:rsid w:val="00906DF1"/>
    <w:rsid w:val="00907A99"/>
    <w:rsid w:val="009302AC"/>
    <w:rsid w:val="00935348"/>
    <w:rsid w:val="00977E57"/>
    <w:rsid w:val="00982BA4"/>
    <w:rsid w:val="009B1414"/>
    <w:rsid w:val="009B4FDB"/>
    <w:rsid w:val="009C6416"/>
    <w:rsid w:val="009D171D"/>
    <w:rsid w:val="009D4A99"/>
    <w:rsid w:val="009E4F92"/>
    <w:rsid w:val="009E6A32"/>
    <w:rsid w:val="009F3C67"/>
    <w:rsid w:val="009F5132"/>
    <w:rsid w:val="00A0213D"/>
    <w:rsid w:val="00A2083F"/>
    <w:rsid w:val="00A21A9A"/>
    <w:rsid w:val="00A37678"/>
    <w:rsid w:val="00A530B2"/>
    <w:rsid w:val="00A67658"/>
    <w:rsid w:val="00A85006"/>
    <w:rsid w:val="00A910D5"/>
    <w:rsid w:val="00A93AF4"/>
    <w:rsid w:val="00AA08BD"/>
    <w:rsid w:val="00AA4545"/>
    <w:rsid w:val="00AC32E3"/>
    <w:rsid w:val="00AC5F63"/>
    <w:rsid w:val="00AE76A8"/>
    <w:rsid w:val="00AF11C8"/>
    <w:rsid w:val="00B34B9A"/>
    <w:rsid w:val="00B44CF6"/>
    <w:rsid w:val="00B4652B"/>
    <w:rsid w:val="00B6053A"/>
    <w:rsid w:val="00B80AF5"/>
    <w:rsid w:val="00B860A6"/>
    <w:rsid w:val="00B927FE"/>
    <w:rsid w:val="00B9663A"/>
    <w:rsid w:val="00BA5CC1"/>
    <w:rsid w:val="00BA5D32"/>
    <w:rsid w:val="00BA60AB"/>
    <w:rsid w:val="00BA798F"/>
    <w:rsid w:val="00BB1CF4"/>
    <w:rsid w:val="00BB3FCD"/>
    <w:rsid w:val="00BC60D0"/>
    <w:rsid w:val="00BD2326"/>
    <w:rsid w:val="00BE0453"/>
    <w:rsid w:val="00BE7AB6"/>
    <w:rsid w:val="00C33054"/>
    <w:rsid w:val="00C36655"/>
    <w:rsid w:val="00C40741"/>
    <w:rsid w:val="00C51F8F"/>
    <w:rsid w:val="00C525BC"/>
    <w:rsid w:val="00C542D8"/>
    <w:rsid w:val="00C65522"/>
    <w:rsid w:val="00C65A0A"/>
    <w:rsid w:val="00CC2457"/>
    <w:rsid w:val="00CD2173"/>
    <w:rsid w:val="00CD7206"/>
    <w:rsid w:val="00CE0879"/>
    <w:rsid w:val="00CE17E0"/>
    <w:rsid w:val="00CE2AFF"/>
    <w:rsid w:val="00CE52BE"/>
    <w:rsid w:val="00D02FBD"/>
    <w:rsid w:val="00D06A71"/>
    <w:rsid w:val="00D07E20"/>
    <w:rsid w:val="00D133D2"/>
    <w:rsid w:val="00D34322"/>
    <w:rsid w:val="00D346B0"/>
    <w:rsid w:val="00D37D7A"/>
    <w:rsid w:val="00D46723"/>
    <w:rsid w:val="00D61F6C"/>
    <w:rsid w:val="00D7068F"/>
    <w:rsid w:val="00D8178D"/>
    <w:rsid w:val="00D93CB2"/>
    <w:rsid w:val="00DA53E4"/>
    <w:rsid w:val="00DB0DA6"/>
    <w:rsid w:val="00DD324E"/>
    <w:rsid w:val="00DD7972"/>
    <w:rsid w:val="00E11A3E"/>
    <w:rsid w:val="00E2389F"/>
    <w:rsid w:val="00E23F0D"/>
    <w:rsid w:val="00E357B2"/>
    <w:rsid w:val="00E4446C"/>
    <w:rsid w:val="00E779F6"/>
    <w:rsid w:val="00EB7B2A"/>
    <w:rsid w:val="00EC05B1"/>
    <w:rsid w:val="00EC49F0"/>
    <w:rsid w:val="00EE2F11"/>
    <w:rsid w:val="00EE4CAA"/>
    <w:rsid w:val="00EE5A4F"/>
    <w:rsid w:val="00EE5D63"/>
    <w:rsid w:val="00F158D5"/>
    <w:rsid w:val="00F33FF8"/>
    <w:rsid w:val="00F6167D"/>
    <w:rsid w:val="00F72C44"/>
    <w:rsid w:val="00F8102C"/>
    <w:rsid w:val="00FA173C"/>
    <w:rsid w:val="00FB03EB"/>
    <w:rsid w:val="00FB1468"/>
    <w:rsid w:val="00FE0FF8"/>
    <w:rsid w:val="00FE5159"/>
    <w:rsid w:val="00FF15D9"/>
    <w:rsid w:val="00FF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4B0AB-1B93-44FE-B3AD-1377642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8F5EAA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customStyle="1" w:styleId="paper">
    <w:name w:val="paper"/>
    <w:basedOn w:val="a"/>
    <w:uiPriority w:val="34"/>
    <w:qFormat/>
    <w:rsid w:val="008F5EAA"/>
    <w:pPr>
      <w:widowControl w:val="0"/>
      <w:suppressAutoHyphens/>
      <w:spacing w:before="280" w:after="280" w:line="240" w:lineRule="auto"/>
    </w:pPr>
    <w:rPr>
      <w:rFonts w:eastAsia="SimSun" w:cs="Tahoma"/>
      <w:kern w:val="2"/>
      <w:lang w:eastAsia="hi-IN" w:bidi="hi-IN"/>
    </w:rPr>
  </w:style>
  <w:style w:type="paragraph" w:customStyle="1" w:styleId="a4">
    <w:name w:val="Базовый"/>
    <w:uiPriority w:val="99"/>
    <w:qFormat/>
    <w:rsid w:val="008F5EAA"/>
    <w:pPr>
      <w:suppressAutoHyphens/>
      <w:spacing w:after="0" w:line="100" w:lineRule="atLeast"/>
    </w:pPr>
    <w:rPr>
      <w:rFonts w:eastAsia="SimSun"/>
      <w:color w:val="000000"/>
    </w:rPr>
  </w:style>
  <w:style w:type="character" w:styleId="a5">
    <w:name w:val="Strong"/>
    <w:basedOn w:val="a0"/>
    <w:uiPriority w:val="22"/>
    <w:qFormat/>
    <w:rsid w:val="008F5E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58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276A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7276AE"/>
    <w:rPr>
      <w:rFonts w:asciiTheme="minorHAnsi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58348E"/>
    <w:pPr>
      <w:tabs>
        <w:tab w:val="left" w:pos="1134"/>
      </w:tabs>
      <w:spacing w:after="0" w:line="240" w:lineRule="auto"/>
    </w:pPr>
    <w:rPr>
      <w:rFonts w:eastAsia="Times New Roman"/>
      <w:szCs w:val="20"/>
    </w:rPr>
  </w:style>
  <w:style w:type="character" w:customStyle="1" w:styleId="ab">
    <w:name w:val="Основной текст Знак"/>
    <w:basedOn w:val="a0"/>
    <w:link w:val="aa"/>
    <w:rsid w:val="0058348E"/>
    <w:rPr>
      <w:rFonts w:eastAsia="Times New Roman"/>
      <w:szCs w:val="20"/>
    </w:rPr>
  </w:style>
  <w:style w:type="character" w:customStyle="1" w:styleId="ac">
    <w:name w:val="Основной текст_"/>
    <w:link w:val="3"/>
    <w:rsid w:val="0058348E"/>
    <w:rPr>
      <w:spacing w:val="-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58348E"/>
    <w:pPr>
      <w:widowControl w:val="0"/>
      <w:shd w:val="clear" w:color="auto" w:fill="FFFFFF"/>
      <w:spacing w:after="0" w:line="313" w:lineRule="exact"/>
      <w:jc w:val="center"/>
    </w:pPr>
    <w:rPr>
      <w:spacing w:val="-1"/>
      <w:sz w:val="25"/>
      <w:szCs w:val="25"/>
    </w:rPr>
  </w:style>
  <w:style w:type="character" w:customStyle="1" w:styleId="12pt">
    <w:name w:val="Основной текст + 12 pt"/>
    <w:aliases w:val="Полужирный,Интервал 0 pt"/>
    <w:basedOn w:val="a0"/>
    <w:rsid w:val="00484FB4"/>
    <w:rPr>
      <w:rFonts w:ascii="Batang" w:eastAsia="Batang" w:hAnsi="Batang" w:cs="Batang" w:hint="eastAsia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7CD8-FEDA-4EBE-9E6B-4847943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32</Pages>
  <Words>10586</Words>
  <Characters>60345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Колесник</dc:creator>
  <cp:lastModifiedBy>Коган Н.Ю.</cp:lastModifiedBy>
  <cp:revision>168</cp:revision>
  <cp:lastPrinted>2023-04-19T06:15:00Z</cp:lastPrinted>
  <dcterms:created xsi:type="dcterms:W3CDTF">2023-03-15T00:45:00Z</dcterms:created>
  <dcterms:modified xsi:type="dcterms:W3CDTF">2023-04-26T01:16:00Z</dcterms:modified>
</cp:coreProperties>
</file>